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4F4" w:rsidRPr="009B4D06" w:rsidRDefault="00A944F4" w:rsidP="009B4D06">
      <w:pPr>
        <w:pStyle w:val="Ttulo2"/>
        <w:jc w:val="right"/>
      </w:pPr>
      <w:bookmarkStart w:id="1" w:name="_GoBack"/>
      <w:bookmarkEnd w:id="1"/>
      <w:r>
        <w:rPr>
          <w:rFonts w:ascii="Calibri" w:hAnsi="Calibri" w:cs="Calibri"/>
          <w:b/>
          <w:sz w:val="16"/>
          <w:szCs w:val="36"/>
        </w:rPr>
        <w:t xml:space="preserve">   </w:t>
      </w:r>
      <w:r w:rsidRPr="005F4A3F">
        <w:rPr>
          <w:rFonts w:ascii="Calibri" w:hAnsi="Calibri" w:cs="Calibri"/>
          <w:b/>
          <w:color w:val="auto"/>
          <w:sz w:val="16"/>
          <w:szCs w:val="36"/>
        </w:rPr>
        <w:t>Contacto con medios:</w:t>
      </w:r>
    </w:p>
    <w:p w:rsidR="00A944F4" w:rsidRPr="00A944F4" w:rsidRDefault="00A944F4" w:rsidP="009B4D06">
      <w:pPr>
        <w:spacing w:after="0" w:line="240" w:lineRule="auto"/>
        <w:jc w:val="right"/>
        <w:rPr>
          <w:rFonts w:ascii="Calibri" w:eastAsia="Times" w:hAnsi="Calibri" w:cs="Calibri"/>
          <w:b/>
          <w:kern w:val="28"/>
          <w:sz w:val="16"/>
          <w:szCs w:val="36"/>
        </w:rPr>
      </w:pPr>
      <w:r w:rsidRPr="00A944F4">
        <w:rPr>
          <w:rFonts w:ascii="Calibri" w:eastAsia="Times" w:hAnsi="Calibri" w:cs="Calibri"/>
          <w:b/>
          <w:kern w:val="28"/>
          <w:sz w:val="16"/>
          <w:szCs w:val="36"/>
        </w:rPr>
        <w:t>Lidya Fresnedo</w:t>
      </w:r>
    </w:p>
    <w:p w:rsidR="00A944F4" w:rsidRPr="00A944F4" w:rsidRDefault="00A944F4" w:rsidP="009B4D06">
      <w:pPr>
        <w:spacing w:after="0" w:line="240" w:lineRule="auto"/>
        <w:jc w:val="right"/>
        <w:rPr>
          <w:rFonts w:ascii="Calibri" w:eastAsia="Times" w:hAnsi="Calibri" w:cs="Calibri"/>
          <w:b/>
          <w:kern w:val="28"/>
          <w:sz w:val="16"/>
          <w:szCs w:val="36"/>
        </w:rPr>
      </w:pPr>
      <w:r w:rsidRPr="00A944F4">
        <w:rPr>
          <w:rFonts w:ascii="Calibri" w:eastAsia="Times" w:hAnsi="Calibri" w:cs="Calibri"/>
          <w:b/>
          <w:kern w:val="28"/>
          <w:sz w:val="16"/>
          <w:szCs w:val="36"/>
        </w:rPr>
        <w:t xml:space="preserve">PPG Comex </w:t>
      </w:r>
    </w:p>
    <w:p w:rsidR="00A944F4" w:rsidRPr="00A944F4" w:rsidRDefault="00F20640" w:rsidP="00174F9E">
      <w:pPr>
        <w:spacing w:after="0" w:line="240" w:lineRule="auto"/>
        <w:jc w:val="right"/>
        <w:rPr>
          <w:rFonts w:ascii="Calibri" w:eastAsia="Times" w:hAnsi="Calibri" w:cs="Calibri"/>
          <w:b/>
          <w:kern w:val="28"/>
          <w:sz w:val="16"/>
          <w:szCs w:val="36"/>
        </w:rPr>
      </w:pPr>
      <w:hyperlink r:id="rId7" w:history="1">
        <w:r w:rsidR="00A944F4" w:rsidRPr="00A944F4">
          <w:rPr>
            <w:rFonts w:ascii="Calibri" w:eastAsia="Times" w:hAnsi="Calibri" w:cs="Calibri"/>
            <w:b/>
            <w:color w:val="0563C1"/>
            <w:kern w:val="28"/>
            <w:sz w:val="16"/>
            <w:szCs w:val="36"/>
            <w:u w:val="single"/>
          </w:rPr>
          <w:t>lfresnedo@ppg.com</w:t>
        </w:r>
      </w:hyperlink>
      <w:r w:rsidR="00A944F4" w:rsidRPr="00A944F4">
        <w:rPr>
          <w:rFonts w:ascii="Calibri" w:eastAsia="Times" w:hAnsi="Calibri" w:cs="Calibri"/>
          <w:b/>
          <w:kern w:val="28"/>
          <w:sz w:val="16"/>
          <w:szCs w:val="36"/>
        </w:rPr>
        <w:t xml:space="preserve"> </w:t>
      </w:r>
    </w:p>
    <w:p w:rsidR="00A944F4" w:rsidRPr="00A944F4" w:rsidRDefault="00A944F4" w:rsidP="009B4D06">
      <w:pPr>
        <w:spacing w:after="0" w:line="240" w:lineRule="auto"/>
        <w:jc w:val="right"/>
        <w:rPr>
          <w:rFonts w:ascii="Calibri" w:eastAsia="Times" w:hAnsi="Calibri" w:cs="Calibri"/>
          <w:b/>
          <w:kern w:val="28"/>
          <w:sz w:val="16"/>
          <w:szCs w:val="36"/>
        </w:rPr>
      </w:pPr>
      <w:r w:rsidRPr="00A944F4">
        <w:rPr>
          <w:rFonts w:ascii="Calibri" w:eastAsia="Times" w:hAnsi="Calibri" w:cs="Calibri"/>
          <w:b/>
          <w:kern w:val="28"/>
          <w:sz w:val="16"/>
          <w:szCs w:val="36"/>
        </w:rPr>
        <w:t xml:space="preserve"> </w:t>
      </w:r>
    </w:p>
    <w:p w:rsidR="00A944F4" w:rsidRPr="00A944F4" w:rsidRDefault="00A944F4" w:rsidP="009B4D06">
      <w:pPr>
        <w:spacing w:after="0" w:line="240" w:lineRule="auto"/>
        <w:ind w:left="708"/>
        <w:jc w:val="right"/>
        <w:rPr>
          <w:rFonts w:ascii="Calibri" w:eastAsia="Times" w:hAnsi="Calibri" w:cs="Calibri"/>
          <w:b/>
          <w:kern w:val="28"/>
          <w:sz w:val="16"/>
          <w:szCs w:val="36"/>
        </w:rPr>
      </w:pPr>
      <w:r w:rsidRPr="00A944F4">
        <w:rPr>
          <w:rFonts w:ascii="Calibri" w:eastAsia="Times" w:hAnsi="Calibri" w:cs="Calibri"/>
          <w:b/>
          <w:kern w:val="28"/>
          <w:sz w:val="16"/>
          <w:szCs w:val="36"/>
        </w:rPr>
        <w:t>Macarena Ochoa</w:t>
      </w:r>
      <w:r w:rsidR="00174F9E">
        <w:rPr>
          <w:rFonts w:ascii="Calibri" w:eastAsia="Times" w:hAnsi="Calibri" w:cs="Calibri"/>
          <w:b/>
          <w:kern w:val="28"/>
          <w:sz w:val="16"/>
          <w:szCs w:val="36"/>
        </w:rPr>
        <w:t xml:space="preserve"> / Claudio Rodríguez </w:t>
      </w:r>
    </w:p>
    <w:p w:rsidR="00A944F4" w:rsidRPr="008A5121" w:rsidRDefault="00A944F4" w:rsidP="009B4D06">
      <w:pPr>
        <w:spacing w:after="0" w:line="240" w:lineRule="auto"/>
        <w:jc w:val="right"/>
        <w:rPr>
          <w:rFonts w:ascii="Calibri" w:eastAsia="Times" w:hAnsi="Calibri" w:cs="Calibri"/>
          <w:b/>
          <w:kern w:val="28"/>
          <w:sz w:val="16"/>
          <w:szCs w:val="36"/>
        </w:rPr>
      </w:pPr>
      <w:r w:rsidRPr="008A5121">
        <w:rPr>
          <w:rFonts w:ascii="Calibri" w:eastAsia="Times" w:hAnsi="Calibri" w:cs="Calibri"/>
          <w:b/>
          <w:kern w:val="28"/>
          <w:sz w:val="16"/>
          <w:szCs w:val="36"/>
        </w:rPr>
        <w:t>LLORENTE &amp; CUENCA</w:t>
      </w:r>
    </w:p>
    <w:p w:rsidR="00A944F4" w:rsidRDefault="00F20640" w:rsidP="009B4D06">
      <w:pPr>
        <w:spacing w:after="0" w:line="240" w:lineRule="auto"/>
        <w:jc w:val="right"/>
        <w:rPr>
          <w:rFonts w:ascii="Calibri" w:eastAsia="Times" w:hAnsi="Calibri" w:cs="Calibri"/>
          <w:b/>
          <w:kern w:val="28"/>
          <w:sz w:val="16"/>
          <w:szCs w:val="36"/>
        </w:rPr>
      </w:pPr>
      <w:hyperlink r:id="rId8" w:history="1">
        <w:r w:rsidR="00A944F4" w:rsidRPr="008A5121">
          <w:rPr>
            <w:rFonts w:ascii="Calibri" w:eastAsia="Times" w:hAnsi="Calibri" w:cs="Calibri"/>
            <w:b/>
            <w:color w:val="0563C1"/>
            <w:kern w:val="28"/>
            <w:sz w:val="16"/>
            <w:szCs w:val="36"/>
            <w:u w:val="single"/>
          </w:rPr>
          <w:t>mochoa@llorenteycuenca.com</w:t>
        </w:r>
      </w:hyperlink>
      <w:r w:rsidR="00A944F4" w:rsidRPr="008A5121">
        <w:rPr>
          <w:rFonts w:ascii="Calibri" w:eastAsia="Times" w:hAnsi="Calibri" w:cs="Calibri"/>
          <w:b/>
          <w:kern w:val="28"/>
          <w:sz w:val="16"/>
          <w:szCs w:val="36"/>
        </w:rPr>
        <w:t xml:space="preserve"> </w:t>
      </w:r>
    </w:p>
    <w:p w:rsidR="00820648" w:rsidRDefault="00F20640" w:rsidP="005F4A3F">
      <w:pPr>
        <w:spacing w:after="0" w:line="240" w:lineRule="auto"/>
        <w:jc w:val="right"/>
        <w:rPr>
          <w:rFonts w:ascii="Calibri" w:eastAsia="Times" w:hAnsi="Calibri" w:cs="Calibri"/>
          <w:b/>
          <w:kern w:val="28"/>
          <w:sz w:val="16"/>
          <w:szCs w:val="36"/>
        </w:rPr>
      </w:pPr>
      <w:hyperlink r:id="rId9" w:history="1">
        <w:r w:rsidR="00174F9E" w:rsidRPr="008A5121">
          <w:rPr>
            <w:rStyle w:val="Hipervnculo"/>
            <w:rFonts w:ascii="Calibri" w:eastAsia="Times" w:hAnsi="Calibri" w:cs="Calibri"/>
            <w:b/>
            <w:kern w:val="28"/>
            <w:sz w:val="16"/>
            <w:szCs w:val="36"/>
          </w:rPr>
          <w:t>crodriguezl@llorenteycuenca.com</w:t>
        </w:r>
      </w:hyperlink>
      <w:r w:rsidR="00C77FDE">
        <w:rPr>
          <w:rStyle w:val="Hipervnculo"/>
          <w:rFonts w:ascii="Calibri" w:eastAsia="Times" w:hAnsi="Calibri" w:cs="Calibri"/>
          <w:b/>
          <w:kern w:val="28"/>
          <w:sz w:val="16"/>
          <w:szCs w:val="36"/>
        </w:rPr>
        <w:br/>
      </w:r>
      <w:r w:rsidR="00C77FDE">
        <w:rPr>
          <w:rStyle w:val="Hipervnculo"/>
          <w:rFonts w:ascii="Calibri" w:eastAsia="Times" w:hAnsi="Calibri" w:cs="Calibri"/>
          <w:b/>
          <w:color w:val="0D0D0D" w:themeColor="text1" w:themeTint="F2"/>
          <w:kern w:val="28"/>
          <w:sz w:val="16"/>
          <w:szCs w:val="36"/>
          <w:u w:val="none"/>
        </w:rPr>
        <w:br/>
      </w:r>
    </w:p>
    <w:p w:rsidR="003728AF" w:rsidRPr="00344B2B" w:rsidRDefault="00344B2B" w:rsidP="00344B2B">
      <w:pPr>
        <w:pStyle w:val="NormalWeb"/>
        <w:jc w:val="center"/>
        <w:rPr>
          <w:rFonts w:ascii="Calibri" w:eastAsia="Times New Roman" w:hAnsi="Calibri" w:cs="Calibri"/>
          <w:b/>
          <w:bCs/>
          <w:color w:val="000000"/>
          <w:sz w:val="28"/>
          <w:szCs w:val="28"/>
        </w:rPr>
      </w:pPr>
      <w:r w:rsidRPr="00EF410F">
        <w:rPr>
          <w:rFonts w:ascii="Calibri" w:eastAsia="Times New Roman" w:hAnsi="Calibri" w:cs="Calibri"/>
          <w:b/>
          <w:bCs/>
          <w:color w:val="000000"/>
          <w:sz w:val="28"/>
          <w:szCs w:val="28"/>
        </w:rPr>
        <w:t xml:space="preserve">CIUDAD MURAL CAMPECHE: </w:t>
      </w:r>
      <w:r w:rsidRPr="00344B2B">
        <w:rPr>
          <w:rFonts w:ascii="Calibri" w:eastAsia="Times New Roman" w:hAnsi="Calibri" w:cs="Calibri"/>
          <w:b/>
          <w:bCs/>
          <w:color w:val="000000"/>
          <w:sz w:val="28"/>
          <w:szCs w:val="28"/>
        </w:rPr>
        <w:t>1</w:t>
      </w:r>
      <w:r>
        <w:rPr>
          <w:rFonts w:ascii="Calibri" w:eastAsia="Times New Roman" w:hAnsi="Calibri" w:cs="Calibri"/>
          <w:b/>
          <w:bCs/>
          <w:color w:val="000000"/>
          <w:sz w:val="28"/>
          <w:szCs w:val="28"/>
        </w:rPr>
        <w:t>,</w:t>
      </w:r>
      <w:r w:rsidRPr="00344B2B">
        <w:rPr>
          <w:rFonts w:ascii="Calibri" w:eastAsia="Times New Roman" w:hAnsi="Calibri" w:cs="Calibri"/>
          <w:b/>
          <w:bCs/>
          <w:color w:val="000000"/>
          <w:sz w:val="28"/>
          <w:szCs w:val="28"/>
        </w:rPr>
        <w:t>471 M</w:t>
      </w:r>
      <w:r w:rsidRPr="00371613">
        <w:rPr>
          <w:rFonts w:ascii="Calibri" w:eastAsia="Times New Roman" w:hAnsi="Calibri" w:cs="Calibri"/>
          <w:b/>
          <w:bCs/>
          <w:color w:val="000000"/>
          <w:sz w:val="28"/>
          <w:szCs w:val="28"/>
          <w:vertAlign w:val="superscript"/>
        </w:rPr>
        <w:t>2</w:t>
      </w:r>
      <w:r w:rsidRPr="00344B2B">
        <w:rPr>
          <w:rFonts w:ascii="Calibri" w:eastAsia="Times New Roman" w:hAnsi="Calibri" w:cs="Calibri"/>
          <w:b/>
          <w:bCs/>
          <w:color w:val="000000"/>
          <w:sz w:val="28"/>
          <w:szCs w:val="28"/>
        </w:rPr>
        <w:t xml:space="preserve"> DE HISTORIAS DE LA COMUNIDAD</w:t>
      </w:r>
      <w:r>
        <w:rPr>
          <w:rFonts w:ascii="Calibri" w:eastAsia="Times New Roman" w:hAnsi="Calibri" w:cs="Calibri"/>
          <w:b/>
          <w:bCs/>
          <w:color w:val="000000"/>
          <w:sz w:val="28"/>
          <w:szCs w:val="28"/>
        </w:rPr>
        <w:t xml:space="preserve"> </w:t>
      </w:r>
    </w:p>
    <w:p w:rsidR="00DB1D64" w:rsidRPr="00EF410F" w:rsidRDefault="00DB1D64" w:rsidP="00344B2B">
      <w:pPr>
        <w:pStyle w:val="NormalWeb"/>
        <w:rPr>
          <w:rFonts w:ascii="Calibri" w:eastAsia="Times New Roman" w:hAnsi="Calibri" w:cs="Calibri"/>
          <w:b/>
          <w:bCs/>
          <w:color w:val="000000"/>
          <w:sz w:val="22"/>
          <w:szCs w:val="22"/>
        </w:rPr>
      </w:pPr>
    </w:p>
    <w:p w:rsidR="00FA2589" w:rsidRPr="00EF410F" w:rsidRDefault="00B100B4" w:rsidP="00FA2589">
      <w:pPr>
        <w:pStyle w:val="NormalWeb"/>
        <w:numPr>
          <w:ilvl w:val="0"/>
          <w:numId w:val="1"/>
        </w:numPr>
        <w:rPr>
          <w:rFonts w:ascii="Calibri" w:eastAsia="Times New Roman" w:hAnsi="Calibri" w:cs="Calibri"/>
          <w:i/>
          <w:color w:val="000000"/>
          <w:sz w:val="22"/>
          <w:szCs w:val="22"/>
        </w:rPr>
      </w:pPr>
      <w:r w:rsidRPr="00EF410F">
        <w:rPr>
          <w:rFonts w:ascii="Calibri" w:eastAsia="Times New Roman" w:hAnsi="Calibri" w:cs="Calibri"/>
          <w:i/>
          <w:color w:val="000000"/>
          <w:sz w:val="22"/>
          <w:szCs w:val="22"/>
        </w:rPr>
        <w:t xml:space="preserve">Se realizaron </w:t>
      </w:r>
      <w:r w:rsidR="007234E3">
        <w:rPr>
          <w:rFonts w:ascii="Calibri" w:eastAsia="Times New Roman" w:hAnsi="Calibri" w:cs="Calibri"/>
          <w:i/>
          <w:color w:val="000000"/>
          <w:sz w:val="22"/>
          <w:szCs w:val="22"/>
        </w:rPr>
        <w:t>17 talleres</w:t>
      </w:r>
      <w:r w:rsidRPr="00EF410F">
        <w:rPr>
          <w:rFonts w:ascii="Calibri" w:eastAsia="Times New Roman" w:hAnsi="Calibri" w:cs="Calibri"/>
          <w:i/>
          <w:color w:val="000000"/>
          <w:sz w:val="22"/>
          <w:szCs w:val="22"/>
        </w:rPr>
        <w:t xml:space="preserve"> y encuentros comunitarios con miembros de la colonia Fidel Velázquez</w:t>
      </w:r>
      <w:r w:rsidR="008A5121">
        <w:rPr>
          <w:rFonts w:ascii="Calibri" w:eastAsia="Times New Roman" w:hAnsi="Calibri" w:cs="Calibri"/>
          <w:i/>
          <w:color w:val="000000"/>
          <w:sz w:val="22"/>
          <w:szCs w:val="22"/>
        </w:rPr>
        <w:t>.</w:t>
      </w:r>
      <w:r w:rsidRPr="00EF410F">
        <w:rPr>
          <w:rFonts w:ascii="Calibri" w:eastAsia="Times New Roman" w:hAnsi="Calibri" w:cs="Calibri"/>
          <w:i/>
          <w:color w:val="000000"/>
          <w:sz w:val="22"/>
          <w:szCs w:val="22"/>
        </w:rPr>
        <w:t xml:space="preserve"> </w:t>
      </w:r>
    </w:p>
    <w:p w:rsidR="00FD1141" w:rsidRPr="00EF410F" w:rsidRDefault="00FA2589" w:rsidP="00FA2589">
      <w:pPr>
        <w:pStyle w:val="NormalWeb"/>
        <w:numPr>
          <w:ilvl w:val="0"/>
          <w:numId w:val="1"/>
        </w:numPr>
        <w:rPr>
          <w:rFonts w:ascii="Calibri" w:eastAsia="Times New Roman" w:hAnsi="Calibri" w:cs="Calibri"/>
          <w:i/>
          <w:color w:val="000000"/>
          <w:sz w:val="22"/>
          <w:szCs w:val="22"/>
        </w:rPr>
      </w:pPr>
      <w:r w:rsidRPr="00EF410F">
        <w:rPr>
          <w:rFonts w:ascii="Calibri" w:eastAsia="Times New Roman" w:hAnsi="Calibri" w:cs="Calibri"/>
          <w:i/>
          <w:color w:val="000000"/>
          <w:sz w:val="22"/>
          <w:szCs w:val="22"/>
        </w:rPr>
        <w:t xml:space="preserve">En total se realizaron </w:t>
      </w:r>
      <w:r w:rsidR="00C73EDC" w:rsidRPr="00EF410F">
        <w:rPr>
          <w:rFonts w:ascii="Calibri" w:eastAsia="Times New Roman" w:hAnsi="Calibri" w:cs="Calibri"/>
          <w:i/>
          <w:color w:val="000000"/>
          <w:sz w:val="22"/>
          <w:szCs w:val="22"/>
        </w:rPr>
        <w:t>37</w:t>
      </w:r>
      <w:r w:rsidR="00FD1141" w:rsidRPr="00EF410F">
        <w:rPr>
          <w:rFonts w:ascii="Calibri" w:eastAsia="Times New Roman" w:hAnsi="Calibri" w:cs="Calibri"/>
          <w:i/>
          <w:color w:val="000000"/>
          <w:sz w:val="22"/>
          <w:szCs w:val="22"/>
        </w:rPr>
        <w:t xml:space="preserve"> murales en los que se utilizaron </w:t>
      </w:r>
      <w:r w:rsidR="00C73EDC" w:rsidRPr="00EF410F">
        <w:rPr>
          <w:rFonts w:ascii="Calibri" w:eastAsia="Times New Roman" w:hAnsi="Calibri" w:cs="Calibri"/>
          <w:i/>
          <w:color w:val="000000"/>
          <w:sz w:val="22"/>
          <w:szCs w:val="22"/>
        </w:rPr>
        <w:t>875</w:t>
      </w:r>
      <w:r w:rsidR="00FD1141" w:rsidRPr="00EF410F">
        <w:rPr>
          <w:rFonts w:ascii="Calibri" w:eastAsia="Times New Roman" w:hAnsi="Calibri" w:cs="Calibri"/>
          <w:i/>
          <w:color w:val="000000"/>
          <w:sz w:val="22"/>
          <w:szCs w:val="22"/>
        </w:rPr>
        <w:t xml:space="preserve"> litros de pintura Comex</w:t>
      </w:r>
      <w:r w:rsidR="008A5121">
        <w:rPr>
          <w:rFonts w:ascii="Calibri" w:eastAsia="Times New Roman" w:hAnsi="Calibri" w:cs="Calibri"/>
          <w:i/>
          <w:color w:val="000000"/>
          <w:sz w:val="22"/>
          <w:szCs w:val="22"/>
        </w:rPr>
        <w:t>.</w:t>
      </w:r>
    </w:p>
    <w:p w:rsidR="00C02C07" w:rsidRDefault="00DB1D64" w:rsidP="00DB1D64">
      <w:pPr>
        <w:pStyle w:val="NormalWeb"/>
        <w:jc w:val="both"/>
        <w:rPr>
          <w:rFonts w:ascii="Calibri" w:eastAsia="Times New Roman" w:hAnsi="Calibri" w:cs="Calibri"/>
          <w:color w:val="000000"/>
          <w:sz w:val="22"/>
          <w:szCs w:val="22"/>
        </w:rPr>
      </w:pPr>
      <w:r w:rsidRPr="00EF410F">
        <w:rPr>
          <w:rFonts w:ascii="Calibri" w:eastAsia="Times New Roman" w:hAnsi="Calibri" w:cs="Calibri"/>
          <w:color w:val="000000"/>
          <w:sz w:val="22"/>
          <w:szCs w:val="22"/>
        </w:rPr>
        <w:br/>
      </w:r>
      <w:r w:rsidR="00A944F4" w:rsidRPr="00EF410F">
        <w:rPr>
          <w:rFonts w:ascii="Calibri" w:eastAsia="Times New Roman" w:hAnsi="Calibri" w:cs="Calibri"/>
          <w:b/>
          <w:color w:val="000000"/>
          <w:sz w:val="22"/>
          <w:szCs w:val="22"/>
        </w:rPr>
        <w:t>Campeche</w:t>
      </w:r>
      <w:r w:rsidRPr="00EF410F">
        <w:rPr>
          <w:rFonts w:ascii="Calibri" w:eastAsia="Times New Roman" w:hAnsi="Calibri" w:cs="Calibri"/>
          <w:b/>
          <w:color w:val="000000"/>
          <w:sz w:val="22"/>
          <w:szCs w:val="22"/>
        </w:rPr>
        <w:t xml:space="preserve">, </w:t>
      </w:r>
      <w:r w:rsidR="003C7BD3" w:rsidRPr="00EF410F">
        <w:rPr>
          <w:rFonts w:ascii="Calibri" w:eastAsia="Times New Roman" w:hAnsi="Calibri" w:cs="Calibri"/>
          <w:b/>
          <w:color w:val="000000"/>
          <w:sz w:val="22"/>
          <w:szCs w:val="22"/>
        </w:rPr>
        <w:t>Campeche</w:t>
      </w:r>
      <w:r w:rsidRPr="00EF410F">
        <w:rPr>
          <w:rFonts w:ascii="Calibri" w:eastAsia="Times New Roman" w:hAnsi="Calibri" w:cs="Calibri"/>
          <w:b/>
          <w:color w:val="000000"/>
          <w:sz w:val="22"/>
          <w:szCs w:val="22"/>
        </w:rPr>
        <w:t xml:space="preserve"> a </w:t>
      </w:r>
      <w:r w:rsidR="00371613">
        <w:rPr>
          <w:rFonts w:ascii="Calibri" w:eastAsia="Times New Roman" w:hAnsi="Calibri" w:cs="Calibri"/>
          <w:b/>
          <w:color w:val="000000"/>
          <w:sz w:val="22"/>
          <w:szCs w:val="22"/>
        </w:rPr>
        <w:t>0</w:t>
      </w:r>
      <w:r w:rsidR="003C7BD3" w:rsidRPr="00EF410F">
        <w:rPr>
          <w:rFonts w:ascii="Calibri" w:eastAsia="Times New Roman" w:hAnsi="Calibri" w:cs="Calibri"/>
          <w:b/>
          <w:color w:val="000000"/>
          <w:sz w:val="22"/>
          <w:szCs w:val="22"/>
        </w:rPr>
        <w:t>1</w:t>
      </w:r>
      <w:r w:rsidRPr="00EF410F">
        <w:rPr>
          <w:rFonts w:ascii="Calibri" w:eastAsia="Times New Roman" w:hAnsi="Calibri" w:cs="Calibri"/>
          <w:b/>
          <w:color w:val="000000"/>
          <w:sz w:val="22"/>
          <w:szCs w:val="22"/>
        </w:rPr>
        <w:t xml:space="preserve"> de </w:t>
      </w:r>
      <w:r w:rsidR="003C7BD3" w:rsidRPr="00EF410F">
        <w:rPr>
          <w:rFonts w:ascii="Calibri" w:eastAsia="Times New Roman" w:hAnsi="Calibri" w:cs="Calibri"/>
          <w:b/>
          <w:color w:val="000000"/>
          <w:sz w:val="22"/>
          <w:szCs w:val="22"/>
        </w:rPr>
        <w:t>febrero</w:t>
      </w:r>
      <w:r w:rsidRPr="00EF410F">
        <w:rPr>
          <w:rFonts w:ascii="Calibri" w:eastAsia="Times New Roman" w:hAnsi="Calibri" w:cs="Calibri"/>
          <w:b/>
          <w:color w:val="000000"/>
          <w:sz w:val="22"/>
          <w:szCs w:val="22"/>
        </w:rPr>
        <w:t>, 201</w:t>
      </w:r>
      <w:r w:rsidR="003C7BD3" w:rsidRPr="00EF410F">
        <w:rPr>
          <w:rFonts w:ascii="Calibri" w:eastAsia="Times New Roman" w:hAnsi="Calibri" w:cs="Calibri"/>
          <w:b/>
          <w:color w:val="000000"/>
          <w:sz w:val="22"/>
          <w:szCs w:val="22"/>
        </w:rPr>
        <w:t>9</w:t>
      </w:r>
      <w:r w:rsidRPr="00EF410F">
        <w:rPr>
          <w:rFonts w:ascii="Calibri" w:eastAsia="Times New Roman" w:hAnsi="Calibri" w:cs="Calibri"/>
          <w:b/>
          <w:color w:val="000000"/>
          <w:sz w:val="22"/>
          <w:szCs w:val="22"/>
        </w:rPr>
        <w:t>.-</w:t>
      </w:r>
      <w:r w:rsidRPr="00EF410F">
        <w:rPr>
          <w:rFonts w:ascii="Calibri" w:eastAsia="Times New Roman" w:hAnsi="Calibri" w:cs="Calibri"/>
          <w:color w:val="000000"/>
          <w:sz w:val="22"/>
          <w:szCs w:val="22"/>
        </w:rPr>
        <w:t xml:space="preserve"> </w:t>
      </w:r>
      <w:r w:rsidR="00344B2B" w:rsidRPr="00D4715B">
        <w:rPr>
          <w:rFonts w:ascii="Calibri" w:eastAsia="Times New Roman" w:hAnsi="Calibri" w:cs="Calibri"/>
          <w:color w:val="000000"/>
          <w:sz w:val="22"/>
          <w:szCs w:val="22"/>
        </w:rPr>
        <w:t>Comex</w:t>
      </w:r>
      <w:r w:rsidR="00344B2B" w:rsidRPr="00EF410F">
        <w:rPr>
          <w:rFonts w:ascii="Calibri" w:eastAsia="Times New Roman" w:hAnsi="Calibri" w:cs="Calibri"/>
          <w:color w:val="000000"/>
          <w:sz w:val="22"/>
          <w:szCs w:val="22"/>
        </w:rPr>
        <w:t xml:space="preserve"> – una marca de PPG-</w:t>
      </w:r>
      <w:r w:rsidR="00344B2B">
        <w:rPr>
          <w:rFonts w:ascii="Calibri" w:eastAsia="Times New Roman" w:hAnsi="Calibri" w:cs="Calibri"/>
          <w:color w:val="000000"/>
          <w:sz w:val="22"/>
          <w:szCs w:val="22"/>
        </w:rPr>
        <w:t xml:space="preserve"> en conjunto con Colectivo Tomate y el Ayuntamiento de </w:t>
      </w:r>
      <w:r w:rsidR="00371613">
        <w:rPr>
          <w:rFonts w:ascii="Calibri" w:eastAsia="Times New Roman" w:hAnsi="Calibri" w:cs="Calibri"/>
          <w:color w:val="000000"/>
          <w:sz w:val="22"/>
          <w:szCs w:val="22"/>
        </w:rPr>
        <w:t>la Ciudad</w:t>
      </w:r>
      <w:r w:rsidR="00344B2B">
        <w:rPr>
          <w:rFonts w:ascii="Calibri" w:eastAsia="Times New Roman" w:hAnsi="Calibri" w:cs="Calibri"/>
          <w:color w:val="000000"/>
          <w:sz w:val="22"/>
          <w:szCs w:val="22"/>
        </w:rPr>
        <w:t xml:space="preserve">, </w:t>
      </w:r>
      <w:r w:rsidRPr="00EF410F">
        <w:rPr>
          <w:rFonts w:ascii="Calibri" w:eastAsia="Times New Roman" w:hAnsi="Calibri" w:cs="Calibri"/>
          <w:color w:val="000000"/>
          <w:sz w:val="22"/>
          <w:szCs w:val="22"/>
        </w:rPr>
        <w:t>presentaron oficialmente los resultados del proyecto Ciudad Mural</w:t>
      </w:r>
      <w:r w:rsidR="00344B2B">
        <w:rPr>
          <w:rFonts w:ascii="Calibri" w:eastAsia="Times New Roman" w:hAnsi="Calibri" w:cs="Calibri"/>
          <w:color w:val="000000"/>
          <w:sz w:val="22"/>
          <w:szCs w:val="22"/>
        </w:rPr>
        <w:t xml:space="preserve">, </w:t>
      </w:r>
      <w:r w:rsidR="00371613">
        <w:rPr>
          <w:rFonts w:ascii="Calibri" w:eastAsia="Times New Roman" w:hAnsi="Calibri" w:cs="Calibri"/>
          <w:color w:val="000000"/>
          <w:sz w:val="22"/>
          <w:szCs w:val="22"/>
        </w:rPr>
        <w:t xml:space="preserve">con el cual se </w:t>
      </w:r>
      <w:r w:rsidR="00344B2B">
        <w:rPr>
          <w:rFonts w:ascii="Calibri" w:eastAsia="Times New Roman" w:hAnsi="Calibri" w:cs="Calibri"/>
          <w:color w:val="000000"/>
          <w:sz w:val="22"/>
          <w:szCs w:val="22"/>
        </w:rPr>
        <w:t>beneficia</w:t>
      </w:r>
      <w:r w:rsidR="00371613">
        <w:rPr>
          <w:rFonts w:ascii="Calibri" w:eastAsia="Times New Roman" w:hAnsi="Calibri" w:cs="Calibri"/>
          <w:color w:val="000000"/>
          <w:sz w:val="22"/>
          <w:szCs w:val="22"/>
        </w:rPr>
        <w:t>ron</w:t>
      </w:r>
      <w:r w:rsidR="007234E3">
        <w:rPr>
          <w:rFonts w:ascii="Calibri" w:eastAsia="Times New Roman" w:hAnsi="Calibri" w:cs="Calibri"/>
          <w:color w:val="000000"/>
          <w:sz w:val="22"/>
          <w:szCs w:val="22"/>
        </w:rPr>
        <w:t xml:space="preserve"> más de 2,800</w:t>
      </w:r>
      <w:r w:rsidR="00344B2B">
        <w:rPr>
          <w:rFonts w:ascii="Calibri" w:eastAsia="Times New Roman" w:hAnsi="Calibri" w:cs="Calibri"/>
          <w:color w:val="000000"/>
          <w:sz w:val="22"/>
          <w:szCs w:val="22"/>
        </w:rPr>
        <w:t xml:space="preserve"> </w:t>
      </w:r>
      <w:r w:rsidR="00754FA1">
        <w:rPr>
          <w:rFonts w:ascii="Calibri" w:eastAsia="Times New Roman" w:hAnsi="Calibri" w:cs="Calibri"/>
          <w:color w:val="000000"/>
          <w:sz w:val="22"/>
          <w:szCs w:val="22"/>
        </w:rPr>
        <w:t>habitantes</w:t>
      </w:r>
      <w:r w:rsidR="00344B2B">
        <w:rPr>
          <w:rFonts w:ascii="Calibri" w:eastAsia="Times New Roman" w:hAnsi="Calibri" w:cs="Calibri"/>
          <w:color w:val="000000"/>
          <w:sz w:val="22"/>
          <w:szCs w:val="22"/>
        </w:rPr>
        <w:t xml:space="preserve"> de</w:t>
      </w:r>
      <w:r w:rsidR="00ED45D8">
        <w:rPr>
          <w:rFonts w:ascii="Calibri" w:eastAsia="Times New Roman" w:hAnsi="Calibri" w:cs="Calibri"/>
          <w:color w:val="000000"/>
          <w:sz w:val="22"/>
          <w:szCs w:val="22"/>
        </w:rPr>
        <w:t xml:space="preserve"> la colonia</w:t>
      </w:r>
      <w:r w:rsidR="00371613">
        <w:rPr>
          <w:rFonts w:ascii="Calibri" w:eastAsia="Times New Roman" w:hAnsi="Calibri" w:cs="Calibri"/>
          <w:color w:val="000000"/>
          <w:sz w:val="22"/>
          <w:szCs w:val="22"/>
        </w:rPr>
        <w:t xml:space="preserve"> Fidel Velázquez</w:t>
      </w:r>
      <w:r w:rsidR="00344B2B">
        <w:rPr>
          <w:rFonts w:ascii="Calibri" w:eastAsia="Times New Roman" w:hAnsi="Calibri" w:cs="Calibri"/>
          <w:color w:val="000000"/>
          <w:sz w:val="22"/>
          <w:szCs w:val="22"/>
        </w:rPr>
        <w:t xml:space="preserve">. Esta iniciativa </w:t>
      </w:r>
      <w:r w:rsidR="00876CB7" w:rsidRPr="00EF410F">
        <w:rPr>
          <w:rFonts w:ascii="Calibri" w:eastAsia="Times New Roman" w:hAnsi="Calibri" w:cs="Calibri"/>
          <w:color w:val="000000"/>
          <w:sz w:val="22"/>
          <w:szCs w:val="22"/>
        </w:rPr>
        <w:t>retrata y plasma la historia de la comunidad</w:t>
      </w:r>
      <w:r w:rsidR="00371613">
        <w:rPr>
          <w:rFonts w:ascii="Calibri" w:eastAsia="Times New Roman" w:hAnsi="Calibri" w:cs="Calibri"/>
          <w:color w:val="000000"/>
          <w:sz w:val="22"/>
          <w:szCs w:val="22"/>
        </w:rPr>
        <w:t xml:space="preserve"> que habita la ciudad</w:t>
      </w:r>
      <w:r w:rsidR="00C02C07" w:rsidRPr="00EF410F">
        <w:rPr>
          <w:rFonts w:ascii="Calibri" w:eastAsia="Times New Roman" w:hAnsi="Calibri" w:cs="Calibri"/>
          <w:color w:val="000000"/>
          <w:sz w:val="22"/>
          <w:szCs w:val="22"/>
        </w:rPr>
        <w:t xml:space="preserve"> reconocida por la UNESCO como Patrimonio de la Humanidad por sus grandes esfuerzos</w:t>
      </w:r>
      <w:r w:rsidR="00084F73" w:rsidRPr="00EF410F">
        <w:rPr>
          <w:rFonts w:ascii="Calibri" w:eastAsia="Times New Roman" w:hAnsi="Calibri" w:cs="Calibri"/>
          <w:color w:val="000000"/>
          <w:sz w:val="22"/>
          <w:szCs w:val="22"/>
        </w:rPr>
        <w:t xml:space="preserve"> de recuperación y conservación</w:t>
      </w:r>
      <w:r w:rsidR="00344B2B">
        <w:rPr>
          <w:rFonts w:ascii="Calibri" w:eastAsia="Times New Roman" w:hAnsi="Calibri" w:cs="Calibri"/>
          <w:color w:val="000000"/>
          <w:sz w:val="22"/>
          <w:szCs w:val="22"/>
        </w:rPr>
        <w:t xml:space="preserve">. </w:t>
      </w:r>
      <w:r w:rsidR="00C02C07" w:rsidRPr="00EF410F">
        <w:rPr>
          <w:rFonts w:ascii="Calibri" w:eastAsia="Times New Roman" w:hAnsi="Calibri" w:cs="Calibri"/>
          <w:color w:val="000000"/>
          <w:sz w:val="22"/>
          <w:szCs w:val="22"/>
        </w:rPr>
        <w:t xml:space="preserve"> </w:t>
      </w:r>
    </w:p>
    <w:p w:rsidR="005F4A3F" w:rsidRDefault="005F4A3F" w:rsidP="00DB1D64">
      <w:pPr>
        <w:pStyle w:val="NormalWeb"/>
        <w:jc w:val="both"/>
        <w:rPr>
          <w:rFonts w:ascii="Calibri" w:eastAsia="Times New Roman" w:hAnsi="Calibri" w:cs="Calibri"/>
          <w:color w:val="000000"/>
          <w:sz w:val="22"/>
          <w:szCs w:val="22"/>
        </w:rPr>
      </w:pPr>
    </w:p>
    <w:p w:rsidR="008A5121" w:rsidRPr="00ED45D8" w:rsidRDefault="00ED45D8" w:rsidP="00ED45D8">
      <w:pPr>
        <w:jc w:val="both"/>
        <w:rPr>
          <w:rFonts w:ascii="Calibri" w:eastAsia="Calibri" w:hAnsi="Calibri" w:cs="Calibri"/>
          <w:b/>
          <w:bCs/>
          <w:lang w:val="es-ES"/>
        </w:rPr>
      </w:pPr>
      <w:r w:rsidRPr="001150B4">
        <w:rPr>
          <w:rFonts w:ascii="Calibri" w:eastAsia="Calibri" w:hAnsi="Calibri" w:cs="Calibri"/>
          <w:bCs/>
          <w:i/>
          <w:lang w:val="es-ES"/>
        </w:rPr>
        <w:t xml:space="preserve">“En </w:t>
      </w:r>
      <w:r w:rsidR="00371613">
        <w:rPr>
          <w:rFonts w:ascii="Calibri" w:eastAsia="Calibri" w:hAnsi="Calibri" w:cs="Calibri"/>
          <w:bCs/>
          <w:i/>
          <w:lang w:val="es-ES"/>
        </w:rPr>
        <w:t xml:space="preserve">esta histórica ciudad, </w:t>
      </w:r>
      <w:r w:rsidR="00371613" w:rsidRPr="00371613">
        <w:rPr>
          <w:rFonts w:ascii="Calibri" w:eastAsia="Calibri" w:hAnsi="Calibri" w:cs="Calibri"/>
          <w:bCs/>
          <w:i/>
          <w:lang w:val="es-ES"/>
        </w:rPr>
        <w:t>conocida por sus edificios coloniales barrocos conservados</w:t>
      </w:r>
      <w:r w:rsidRPr="001150B4">
        <w:rPr>
          <w:rFonts w:ascii="Calibri" w:eastAsia="Calibri" w:hAnsi="Calibri" w:cs="Calibri"/>
          <w:bCs/>
          <w:i/>
          <w:lang w:val="es-ES"/>
        </w:rPr>
        <w:t xml:space="preserve">, es imprescindible que el interés por la </w:t>
      </w:r>
      <w:r w:rsidR="00367B28">
        <w:rPr>
          <w:rFonts w:ascii="Calibri" w:eastAsia="Calibri" w:hAnsi="Calibri" w:cs="Calibri"/>
          <w:bCs/>
          <w:i/>
          <w:lang w:val="es-ES"/>
        </w:rPr>
        <w:t xml:space="preserve">restauración y </w:t>
      </w:r>
      <w:r w:rsidRPr="001150B4">
        <w:rPr>
          <w:rFonts w:ascii="Calibri" w:eastAsia="Calibri" w:hAnsi="Calibri" w:cs="Calibri"/>
          <w:bCs/>
          <w:i/>
          <w:lang w:val="es-ES"/>
        </w:rPr>
        <w:t>creación a partir del color esté al alcance de todas las personas</w:t>
      </w:r>
      <w:r>
        <w:rPr>
          <w:rFonts w:ascii="Calibri" w:eastAsia="Calibri" w:hAnsi="Calibri" w:cs="Calibri"/>
          <w:bCs/>
          <w:i/>
          <w:lang w:val="es-ES"/>
        </w:rPr>
        <w:t xml:space="preserve">. </w:t>
      </w:r>
      <w:r w:rsidR="00367B28">
        <w:rPr>
          <w:rFonts w:ascii="Calibri" w:eastAsia="Calibri" w:hAnsi="Calibri" w:cs="Calibri"/>
          <w:bCs/>
          <w:i/>
          <w:lang w:val="es-ES"/>
        </w:rPr>
        <w:t>Por esta razón,</w:t>
      </w:r>
      <w:r>
        <w:rPr>
          <w:rFonts w:ascii="Calibri" w:eastAsia="Calibri" w:hAnsi="Calibri" w:cs="Calibri"/>
          <w:bCs/>
          <w:i/>
          <w:lang w:val="es-ES"/>
        </w:rPr>
        <w:t xml:space="preserve"> impulsamos</w:t>
      </w:r>
      <w:r w:rsidRPr="00B92619">
        <w:rPr>
          <w:rFonts w:ascii="Calibri" w:eastAsia="Calibri" w:hAnsi="Calibri" w:cs="Calibri"/>
          <w:bCs/>
          <w:i/>
          <w:lang w:val="es-ES"/>
        </w:rPr>
        <w:t xml:space="preserve"> </w:t>
      </w:r>
      <w:r w:rsidR="00367B28">
        <w:rPr>
          <w:rFonts w:ascii="Calibri" w:eastAsia="Calibri" w:hAnsi="Calibri" w:cs="Calibri"/>
          <w:bCs/>
          <w:i/>
          <w:lang w:val="es-ES"/>
        </w:rPr>
        <w:t>la participación</w:t>
      </w:r>
      <w:r w:rsidRPr="00B92619">
        <w:rPr>
          <w:rFonts w:ascii="Calibri" w:eastAsia="Calibri" w:hAnsi="Calibri" w:cs="Calibri"/>
          <w:bCs/>
          <w:i/>
          <w:lang w:val="es-ES"/>
        </w:rPr>
        <w:t xml:space="preserve"> responsable para el mejoramiento de las comunidades más vulnerables</w:t>
      </w:r>
      <w:r w:rsidR="006300F4">
        <w:rPr>
          <w:rFonts w:ascii="Calibri" w:eastAsia="Calibri" w:hAnsi="Calibri" w:cs="Calibri"/>
          <w:bCs/>
          <w:i/>
          <w:lang w:val="es-ES"/>
        </w:rPr>
        <w:t xml:space="preserve"> y generamos impactos positivos en la sociedad</w:t>
      </w:r>
      <w:r w:rsidRPr="00B92619">
        <w:rPr>
          <w:rFonts w:ascii="Calibri" w:eastAsia="Calibri" w:hAnsi="Calibri" w:cs="Calibri"/>
          <w:bCs/>
          <w:i/>
          <w:lang w:val="es-ES"/>
        </w:rPr>
        <w:t xml:space="preserve">”, </w:t>
      </w:r>
      <w:r w:rsidRPr="00B92619">
        <w:rPr>
          <w:rFonts w:ascii="Calibri" w:eastAsia="Calibri" w:hAnsi="Calibri" w:cs="Calibri"/>
          <w:bCs/>
          <w:lang w:val="es-ES"/>
        </w:rPr>
        <w:t>aseguró Gilberto Alcaraz, director del programa Comex por un México Bien Hecho.</w:t>
      </w:r>
    </w:p>
    <w:p w:rsidR="00DB1D64" w:rsidRPr="00EF410F" w:rsidRDefault="001410FB" w:rsidP="001410FB">
      <w:pPr>
        <w:pStyle w:val="NormalWeb"/>
        <w:jc w:val="both"/>
        <w:rPr>
          <w:rFonts w:ascii="Calibri" w:eastAsia="Times New Roman" w:hAnsi="Calibri" w:cs="Calibri"/>
          <w:color w:val="000000"/>
          <w:sz w:val="22"/>
          <w:szCs w:val="22"/>
        </w:rPr>
      </w:pPr>
      <w:r w:rsidRPr="00EF410F">
        <w:rPr>
          <w:rFonts w:ascii="Calibri" w:eastAsia="Times New Roman" w:hAnsi="Calibri" w:cs="Calibri"/>
          <w:color w:val="000000"/>
          <w:sz w:val="22"/>
          <w:szCs w:val="22"/>
        </w:rPr>
        <w:t>Esta</w:t>
      </w:r>
      <w:r w:rsidR="00DB1D64" w:rsidRPr="00EF410F">
        <w:rPr>
          <w:rFonts w:ascii="Calibri" w:eastAsia="Times New Roman" w:hAnsi="Calibri" w:cs="Calibri"/>
          <w:color w:val="000000"/>
          <w:sz w:val="22"/>
          <w:szCs w:val="22"/>
        </w:rPr>
        <w:t xml:space="preserve"> iniciativa forma parte d</w:t>
      </w:r>
      <w:r w:rsidR="00FA2589" w:rsidRPr="00EF410F">
        <w:rPr>
          <w:rFonts w:ascii="Calibri" w:eastAsia="Times New Roman" w:hAnsi="Calibri" w:cs="Calibri"/>
          <w:color w:val="000000"/>
          <w:sz w:val="22"/>
          <w:szCs w:val="22"/>
        </w:rPr>
        <w:t>el programa</w:t>
      </w:r>
      <w:r w:rsidR="00DB1D64" w:rsidRPr="00EF410F">
        <w:rPr>
          <w:rFonts w:ascii="Calibri" w:eastAsia="Times New Roman" w:hAnsi="Calibri" w:cs="Calibri"/>
          <w:color w:val="000000"/>
          <w:sz w:val="22"/>
          <w:szCs w:val="22"/>
        </w:rPr>
        <w:t xml:space="preserve"> de impacto social </w:t>
      </w:r>
      <w:r w:rsidR="00DB1D64" w:rsidRPr="008A5121">
        <w:rPr>
          <w:rFonts w:ascii="Calibri" w:eastAsia="Times New Roman" w:hAnsi="Calibri" w:cs="Calibri"/>
          <w:i/>
          <w:color w:val="000000"/>
          <w:sz w:val="22"/>
          <w:szCs w:val="22"/>
        </w:rPr>
        <w:t>Come</w:t>
      </w:r>
      <w:r w:rsidRPr="008A5121">
        <w:rPr>
          <w:rFonts w:ascii="Calibri" w:eastAsia="Times New Roman" w:hAnsi="Calibri" w:cs="Calibri"/>
          <w:i/>
          <w:color w:val="000000"/>
          <w:sz w:val="22"/>
          <w:szCs w:val="22"/>
        </w:rPr>
        <w:t>x</w:t>
      </w:r>
      <w:r w:rsidR="00DB1D64" w:rsidRPr="008A5121">
        <w:rPr>
          <w:rFonts w:ascii="Calibri" w:eastAsia="Times New Roman" w:hAnsi="Calibri" w:cs="Calibri"/>
          <w:i/>
          <w:color w:val="000000"/>
          <w:sz w:val="22"/>
          <w:szCs w:val="22"/>
        </w:rPr>
        <w:t xml:space="preserve"> por un México Bien Hecho</w:t>
      </w:r>
      <w:r w:rsidR="00E8335D">
        <w:rPr>
          <w:rFonts w:ascii="Calibri" w:eastAsia="Times New Roman" w:hAnsi="Calibri" w:cs="Calibri"/>
          <w:color w:val="000000"/>
          <w:sz w:val="22"/>
          <w:szCs w:val="22"/>
        </w:rPr>
        <w:t>,</w:t>
      </w:r>
      <w:r w:rsidR="00ED45D8">
        <w:rPr>
          <w:rFonts w:ascii="Calibri" w:eastAsia="Times New Roman" w:hAnsi="Calibri" w:cs="Calibri"/>
          <w:color w:val="000000"/>
          <w:sz w:val="22"/>
          <w:szCs w:val="22"/>
        </w:rPr>
        <w:t xml:space="preserve"> que</w:t>
      </w:r>
      <w:r w:rsidR="008376BA">
        <w:rPr>
          <w:rFonts w:ascii="Calibri" w:eastAsia="Times New Roman" w:hAnsi="Calibri" w:cs="Calibri"/>
          <w:color w:val="000000"/>
          <w:sz w:val="22"/>
          <w:szCs w:val="22"/>
        </w:rPr>
        <w:t xml:space="preserve"> </w:t>
      </w:r>
      <w:r w:rsidR="00DB1D64" w:rsidRPr="00EF410F">
        <w:rPr>
          <w:rFonts w:ascii="Calibri" w:eastAsia="Times New Roman" w:hAnsi="Calibri" w:cs="Calibri"/>
          <w:color w:val="000000"/>
          <w:sz w:val="22"/>
          <w:szCs w:val="22"/>
        </w:rPr>
        <w:t xml:space="preserve">ha recorrido </w:t>
      </w:r>
      <w:r w:rsidR="00876CB7" w:rsidRPr="00EF410F">
        <w:rPr>
          <w:rFonts w:ascii="Calibri" w:eastAsia="Times New Roman" w:hAnsi="Calibri" w:cs="Calibri"/>
          <w:color w:val="000000"/>
          <w:sz w:val="22"/>
          <w:szCs w:val="22"/>
        </w:rPr>
        <w:t xml:space="preserve">varios puntos </w:t>
      </w:r>
      <w:r w:rsidR="00DB1D64" w:rsidRPr="00EF410F">
        <w:rPr>
          <w:rFonts w:ascii="Calibri" w:eastAsia="Times New Roman" w:hAnsi="Calibri" w:cs="Calibri"/>
          <w:color w:val="000000"/>
          <w:sz w:val="22"/>
          <w:szCs w:val="22"/>
        </w:rPr>
        <w:t xml:space="preserve">de la república mexicana </w:t>
      </w:r>
      <w:r w:rsidR="00487376" w:rsidRPr="00EF410F">
        <w:rPr>
          <w:rFonts w:ascii="Calibri" w:eastAsia="Times New Roman" w:hAnsi="Calibri" w:cs="Calibri"/>
          <w:color w:val="000000"/>
          <w:sz w:val="22"/>
          <w:szCs w:val="22"/>
        </w:rPr>
        <w:t>transformando espacios</w:t>
      </w:r>
      <w:r w:rsidR="00C02C07" w:rsidRPr="00EF410F">
        <w:rPr>
          <w:rFonts w:ascii="Calibri" w:eastAsia="Times New Roman" w:hAnsi="Calibri" w:cs="Calibri"/>
          <w:color w:val="000000"/>
          <w:sz w:val="22"/>
          <w:szCs w:val="22"/>
        </w:rPr>
        <w:t xml:space="preserve"> y</w:t>
      </w:r>
      <w:r w:rsidR="00876CB7" w:rsidRPr="00EF410F">
        <w:rPr>
          <w:rFonts w:ascii="Calibri" w:eastAsia="Times New Roman" w:hAnsi="Calibri" w:cs="Calibri"/>
          <w:color w:val="000000"/>
          <w:sz w:val="22"/>
          <w:szCs w:val="22"/>
        </w:rPr>
        <w:t xml:space="preserve"> </w:t>
      </w:r>
      <w:r w:rsidR="008376BA">
        <w:rPr>
          <w:rFonts w:ascii="Calibri" w:eastAsia="Times New Roman" w:hAnsi="Calibri" w:cs="Calibri"/>
          <w:color w:val="000000"/>
          <w:sz w:val="22"/>
          <w:szCs w:val="22"/>
        </w:rPr>
        <w:t>fortaleciendo</w:t>
      </w:r>
      <w:r w:rsidR="00C02C07" w:rsidRPr="00EF410F">
        <w:rPr>
          <w:rFonts w:ascii="Calibri" w:eastAsia="Times New Roman" w:hAnsi="Calibri" w:cs="Calibri"/>
          <w:color w:val="000000"/>
          <w:sz w:val="22"/>
          <w:szCs w:val="22"/>
        </w:rPr>
        <w:t xml:space="preserve"> </w:t>
      </w:r>
      <w:r w:rsidR="00367B28">
        <w:rPr>
          <w:rFonts w:ascii="Calibri" w:eastAsia="Times New Roman" w:hAnsi="Calibri" w:cs="Calibri"/>
          <w:color w:val="000000"/>
          <w:sz w:val="22"/>
          <w:szCs w:val="22"/>
        </w:rPr>
        <w:t>ent</w:t>
      </w:r>
      <w:r w:rsidR="00C02C07" w:rsidRPr="00EF410F">
        <w:rPr>
          <w:rFonts w:ascii="Calibri" w:eastAsia="Times New Roman" w:hAnsi="Calibri" w:cs="Calibri"/>
          <w:color w:val="000000"/>
          <w:sz w:val="22"/>
          <w:szCs w:val="22"/>
        </w:rPr>
        <w:t>idades</w:t>
      </w:r>
      <w:r w:rsidR="008376BA">
        <w:rPr>
          <w:rFonts w:ascii="Calibri" w:eastAsia="Times New Roman" w:hAnsi="Calibri" w:cs="Calibri"/>
          <w:color w:val="000000"/>
          <w:sz w:val="22"/>
          <w:szCs w:val="22"/>
        </w:rPr>
        <w:t xml:space="preserve">. </w:t>
      </w:r>
      <w:r w:rsidR="00C02C07" w:rsidRPr="00EF410F">
        <w:rPr>
          <w:rFonts w:ascii="Calibri" w:eastAsia="Times New Roman" w:hAnsi="Calibri" w:cs="Calibri"/>
          <w:color w:val="000000"/>
          <w:sz w:val="22"/>
          <w:szCs w:val="22"/>
        </w:rPr>
        <w:t xml:space="preserve"> </w:t>
      </w:r>
      <w:r w:rsidR="00367B28">
        <w:rPr>
          <w:rFonts w:ascii="Calibri" w:eastAsia="Times New Roman" w:hAnsi="Calibri" w:cs="Calibri"/>
          <w:color w:val="000000"/>
          <w:sz w:val="22"/>
          <w:szCs w:val="22"/>
        </w:rPr>
        <w:t>Mediante</w:t>
      </w:r>
      <w:r w:rsidR="00876CB7" w:rsidRPr="00EF410F">
        <w:rPr>
          <w:rFonts w:ascii="Calibri" w:eastAsia="Times New Roman" w:hAnsi="Calibri" w:cs="Calibri"/>
          <w:color w:val="000000"/>
          <w:sz w:val="22"/>
          <w:szCs w:val="22"/>
        </w:rPr>
        <w:t xml:space="preserve"> actividades</w:t>
      </w:r>
      <w:r w:rsidR="00583769" w:rsidRPr="00EF410F">
        <w:rPr>
          <w:rFonts w:ascii="Calibri" w:eastAsia="Times New Roman" w:hAnsi="Calibri" w:cs="Calibri"/>
          <w:color w:val="000000"/>
          <w:sz w:val="22"/>
          <w:szCs w:val="22"/>
        </w:rPr>
        <w:t xml:space="preserve"> de diálogo y desarrollo </w:t>
      </w:r>
      <w:r w:rsidR="00367B28">
        <w:rPr>
          <w:rFonts w:ascii="Calibri" w:eastAsia="Times New Roman" w:hAnsi="Calibri" w:cs="Calibri"/>
          <w:color w:val="000000"/>
          <w:sz w:val="22"/>
          <w:szCs w:val="22"/>
        </w:rPr>
        <w:t>mutuo</w:t>
      </w:r>
      <w:r w:rsidR="00307831" w:rsidRPr="00EF410F">
        <w:rPr>
          <w:rFonts w:ascii="Calibri" w:eastAsia="Times New Roman" w:hAnsi="Calibri" w:cs="Calibri"/>
          <w:color w:val="000000"/>
          <w:sz w:val="22"/>
          <w:szCs w:val="22"/>
        </w:rPr>
        <w:t>,</w:t>
      </w:r>
      <w:r w:rsidR="00583769" w:rsidRPr="00EF410F">
        <w:rPr>
          <w:rFonts w:ascii="Calibri" w:eastAsia="Times New Roman" w:hAnsi="Calibri" w:cs="Calibri"/>
          <w:color w:val="000000"/>
          <w:sz w:val="22"/>
          <w:szCs w:val="22"/>
        </w:rPr>
        <w:t xml:space="preserve"> </w:t>
      </w:r>
      <w:r w:rsidR="008376BA">
        <w:rPr>
          <w:rFonts w:ascii="Calibri" w:eastAsia="Times New Roman" w:hAnsi="Calibri" w:cs="Calibri"/>
          <w:color w:val="000000"/>
          <w:sz w:val="22"/>
          <w:szCs w:val="22"/>
        </w:rPr>
        <w:t xml:space="preserve">Ciudad Mural Campeche </w:t>
      </w:r>
      <w:r w:rsidR="00820648" w:rsidRPr="00EF410F">
        <w:rPr>
          <w:rFonts w:ascii="Calibri" w:eastAsia="Times New Roman" w:hAnsi="Calibri" w:cs="Calibri"/>
          <w:color w:val="000000"/>
          <w:sz w:val="22"/>
          <w:szCs w:val="22"/>
        </w:rPr>
        <w:t>resalta</w:t>
      </w:r>
      <w:r w:rsidR="00487376" w:rsidRPr="00EF410F">
        <w:rPr>
          <w:rFonts w:ascii="Calibri" w:eastAsia="Times New Roman" w:hAnsi="Calibri" w:cs="Calibri"/>
          <w:color w:val="000000"/>
          <w:sz w:val="22"/>
          <w:szCs w:val="22"/>
        </w:rPr>
        <w:t xml:space="preserve"> </w:t>
      </w:r>
      <w:r w:rsidR="00E8335D">
        <w:rPr>
          <w:rFonts w:ascii="Calibri" w:eastAsia="Times New Roman" w:hAnsi="Calibri" w:cs="Calibri"/>
          <w:color w:val="000000"/>
          <w:sz w:val="22"/>
          <w:szCs w:val="22"/>
        </w:rPr>
        <w:t xml:space="preserve">a </w:t>
      </w:r>
      <w:r w:rsidR="00E8335D">
        <w:rPr>
          <w:rFonts w:ascii="Calibri" w:eastAsia="Times New Roman" w:hAnsi="Calibri" w:cs="Calibri"/>
          <w:color w:val="000000"/>
          <w:sz w:val="22"/>
          <w:szCs w:val="22"/>
        </w:rPr>
        <w:lastRenderedPageBreak/>
        <w:t>través del</w:t>
      </w:r>
      <w:r w:rsidR="00E8335D" w:rsidRPr="00EF410F">
        <w:rPr>
          <w:rFonts w:ascii="Calibri" w:eastAsia="Times New Roman" w:hAnsi="Calibri" w:cs="Calibri"/>
          <w:color w:val="000000"/>
          <w:sz w:val="22"/>
          <w:szCs w:val="22"/>
        </w:rPr>
        <w:t xml:space="preserve"> color</w:t>
      </w:r>
      <w:r w:rsidR="00367B28">
        <w:rPr>
          <w:rFonts w:ascii="Calibri" w:eastAsia="Times New Roman" w:hAnsi="Calibri" w:cs="Calibri"/>
          <w:color w:val="000000"/>
          <w:sz w:val="22"/>
          <w:szCs w:val="22"/>
        </w:rPr>
        <w:t>,</w:t>
      </w:r>
      <w:r w:rsidR="00E8335D" w:rsidRPr="00EF410F">
        <w:rPr>
          <w:rFonts w:ascii="Calibri" w:eastAsia="Times New Roman" w:hAnsi="Calibri" w:cs="Calibri"/>
          <w:color w:val="000000"/>
          <w:sz w:val="22"/>
          <w:szCs w:val="22"/>
        </w:rPr>
        <w:t xml:space="preserve"> </w:t>
      </w:r>
      <w:r w:rsidR="00367B28">
        <w:rPr>
          <w:rFonts w:ascii="Calibri" w:eastAsia="Times New Roman" w:hAnsi="Calibri" w:cs="Calibri"/>
          <w:color w:val="000000"/>
          <w:sz w:val="22"/>
          <w:szCs w:val="22"/>
        </w:rPr>
        <w:t xml:space="preserve">en un </w:t>
      </w:r>
      <w:r w:rsidR="00367B28" w:rsidRPr="00EF410F">
        <w:rPr>
          <w:rFonts w:ascii="Calibri" w:eastAsia="Times New Roman" w:hAnsi="Calibri" w:cs="Calibri"/>
          <w:color w:val="000000"/>
          <w:sz w:val="22"/>
          <w:szCs w:val="22"/>
        </w:rPr>
        <w:t>recorrido de 37 murales</w:t>
      </w:r>
      <w:r w:rsidR="00367B28">
        <w:rPr>
          <w:rFonts w:ascii="Calibri" w:eastAsia="Times New Roman" w:hAnsi="Calibri" w:cs="Calibri"/>
          <w:color w:val="000000"/>
          <w:sz w:val="22"/>
          <w:szCs w:val="22"/>
        </w:rPr>
        <w:t>,</w:t>
      </w:r>
      <w:r w:rsidR="00367B28" w:rsidRPr="00EF410F">
        <w:rPr>
          <w:rFonts w:ascii="Calibri" w:eastAsia="Times New Roman" w:hAnsi="Calibri" w:cs="Calibri"/>
          <w:color w:val="000000"/>
          <w:sz w:val="22"/>
          <w:szCs w:val="22"/>
        </w:rPr>
        <w:t xml:space="preserve"> </w:t>
      </w:r>
      <w:r w:rsidR="00487376" w:rsidRPr="00EF410F">
        <w:rPr>
          <w:rFonts w:ascii="Calibri" w:eastAsia="Times New Roman" w:hAnsi="Calibri" w:cs="Calibri"/>
          <w:color w:val="000000"/>
          <w:sz w:val="22"/>
          <w:szCs w:val="22"/>
        </w:rPr>
        <w:t>la identidad</w:t>
      </w:r>
      <w:r w:rsidR="008376BA">
        <w:rPr>
          <w:rFonts w:ascii="Calibri" w:eastAsia="Times New Roman" w:hAnsi="Calibri" w:cs="Calibri"/>
          <w:color w:val="000000"/>
          <w:sz w:val="22"/>
          <w:szCs w:val="22"/>
        </w:rPr>
        <w:t xml:space="preserve"> </w:t>
      </w:r>
      <w:r w:rsidR="00367B28">
        <w:rPr>
          <w:rFonts w:ascii="Calibri" w:eastAsia="Times New Roman" w:hAnsi="Calibri" w:cs="Calibri"/>
          <w:color w:val="000000"/>
          <w:sz w:val="22"/>
          <w:szCs w:val="22"/>
        </w:rPr>
        <w:t xml:space="preserve">e </w:t>
      </w:r>
      <w:r w:rsidR="00820648" w:rsidRPr="00EF410F">
        <w:rPr>
          <w:rFonts w:ascii="Calibri" w:eastAsia="Times New Roman" w:hAnsi="Calibri" w:cs="Calibri"/>
          <w:color w:val="000000"/>
          <w:sz w:val="22"/>
          <w:szCs w:val="22"/>
        </w:rPr>
        <w:t>historias</w:t>
      </w:r>
      <w:r w:rsidR="00487376" w:rsidRPr="00EF410F">
        <w:rPr>
          <w:rFonts w:ascii="Calibri" w:eastAsia="Times New Roman" w:hAnsi="Calibri" w:cs="Calibri"/>
          <w:color w:val="000000"/>
          <w:sz w:val="22"/>
          <w:szCs w:val="22"/>
        </w:rPr>
        <w:t xml:space="preserve"> </w:t>
      </w:r>
      <w:r w:rsidR="00E8335D">
        <w:rPr>
          <w:rFonts w:ascii="Calibri" w:eastAsia="Times New Roman" w:hAnsi="Calibri" w:cs="Calibri"/>
          <w:color w:val="000000"/>
          <w:sz w:val="22"/>
          <w:szCs w:val="22"/>
        </w:rPr>
        <w:t>de los</w:t>
      </w:r>
      <w:r w:rsidR="00487376" w:rsidRPr="00EF410F">
        <w:rPr>
          <w:rFonts w:ascii="Calibri" w:eastAsia="Times New Roman" w:hAnsi="Calibri" w:cs="Calibri"/>
          <w:color w:val="000000"/>
          <w:sz w:val="22"/>
          <w:szCs w:val="22"/>
        </w:rPr>
        <w:t xml:space="preserve"> habitantes de la </w:t>
      </w:r>
      <w:r w:rsidR="00367B28">
        <w:rPr>
          <w:rFonts w:ascii="Calibri" w:eastAsia="Times New Roman" w:hAnsi="Calibri" w:cs="Calibri"/>
          <w:color w:val="000000"/>
          <w:sz w:val="22"/>
          <w:szCs w:val="22"/>
        </w:rPr>
        <w:t>comunidad</w:t>
      </w:r>
      <w:r w:rsidR="00820648" w:rsidRPr="00EF410F">
        <w:rPr>
          <w:rFonts w:ascii="Calibri" w:eastAsia="Times New Roman" w:hAnsi="Calibri" w:cs="Calibri"/>
          <w:color w:val="000000"/>
          <w:sz w:val="22"/>
          <w:szCs w:val="22"/>
        </w:rPr>
        <w:t>.</w:t>
      </w:r>
    </w:p>
    <w:p w:rsidR="00307831" w:rsidRPr="00EF410F" w:rsidRDefault="00307831" w:rsidP="001410FB">
      <w:pPr>
        <w:pStyle w:val="NormalWeb"/>
        <w:jc w:val="both"/>
        <w:rPr>
          <w:rFonts w:ascii="Calibri" w:eastAsia="Times New Roman" w:hAnsi="Calibri" w:cs="Calibri"/>
          <w:color w:val="000000"/>
          <w:sz w:val="22"/>
          <w:szCs w:val="22"/>
        </w:rPr>
      </w:pPr>
    </w:p>
    <w:p w:rsidR="00307831" w:rsidRPr="00EF410F" w:rsidRDefault="00307831" w:rsidP="001410FB">
      <w:pPr>
        <w:pStyle w:val="NormalWeb"/>
        <w:jc w:val="both"/>
        <w:rPr>
          <w:rFonts w:ascii="Calibri" w:eastAsia="Times New Roman" w:hAnsi="Calibri" w:cs="Calibri"/>
          <w:color w:val="000000"/>
          <w:sz w:val="22"/>
          <w:szCs w:val="22"/>
        </w:rPr>
      </w:pPr>
      <w:r w:rsidRPr="00EF410F">
        <w:rPr>
          <w:rFonts w:ascii="Calibri" w:eastAsia="Times New Roman" w:hAnsi="Calibri" w:cs="Calibri"/>
          <w:color w:val="000000"/>
          <w:sz w:val="22"/>
          <w:szCs w:val="22"/>
        </w:rPr>
        <w:t>Ciudad Mural Campeche comenzó con una sesión de inmersión</w:t>
      </w:r>
      <w:r w:rsidR="00E8335D">
        <w:rPr>
          <w:rFonts w:ascii="Calibri" w:eastAsia="Times New Roman" w:hAnsi="Calibri" w:cs="Calibri"/>
          <w:color w:val="000000"/>
          <w:sz w:val="22"/>
          <w:szCs w:val="22"/>
        </w:rPr>
        <w:t xml:space="preserve"> llevada a cabo por </w:t>
      </w:r>
      <w:r w:rsidR="00E8335D" w:rsidRPr="00EF410F">
        <w:rPr>
          <w:rFonts w:ascii="Calibri" w:eastAsia="Times New Roman" w:hAnsi="Calibri" w:cs="Calibri"/>
          <w:color w:val="000000"/>
          <w:sz w:val="22"/>
          <w:szCs w:val="22"/>
        </w:rPr>
        <w:t>el equipo de Colectivo Tomate en la comunidad de la colonia Fidel Velázquez</w:t>
      </w:r>
      <w:r w:rsidR="00395262" w:rsidRPr="00EF410F">
        <w:rPr>
          <w:rFonts w:ascii="Calibri" w:eastAsia="Times New Roman" w:hAnsi="Calibri" w:cs="Calibri"/>
          <w:color w:val="000000"/>
          <w:sz w:val="22"/>
          <w:szCs w:val="22"/>
        </w:rPr>
        <w:t xml:space="preserve">. </w:t>
      </w:r>
      <w:r w:rsidR="003F0C9B" w:rsidRPr="00EF410F">
        <w:rPr>
          <w:rFonts w:ascii="Calibri" w:eastAsia="Times New Roman" w:hAnsi="Calibri" w:cs="Calibri"/>
          <w:color w:val="000000"/>
          <w:sz w:val="22"/>
          <w:szCs w:val="22"/>
        </w:rPr>
        <w:t>En est</w:t>
      </w:r>
      <w:r w:rsidR="00E8335D">
        <w:rPr>
          <w:rFonts w:ascii="Calibri" w:eastAsia="Times New Roman" w:hAnsi="Calibri" w:cs="Calibri"/>
          <w:color w:val="000000"/>
          <w:sz w:val="22"/>
          <w:szCs w:val="22"/>
        </w:rPr>
        <w:t xml:space="preserve">e encuentro </w:t>
      </w:r>
      <w:r w:rsidR="003F0C9B" w:rsidRPr="00EF410F">
        <w:rPr>
          <w:rFonts w:ascii="Calibri" w:eastAsia="Times New Roman" w:hAnsi="Calibri" w:cs="Calibri"/>
          <w:color w:val="000000"/>
          <w:sz w:val="22"/>
          <w:szCs w:val="22"/>
        </w:rPr>
        <w:t xml:space="preserve">se realizaron </w:t>
      </w:r>
      <w:r w:rsidR="00395262" w:rsidRPr="00EF410F">
        <w:rPr>
          <w:rFonts w:ascii="Calibri" w:eastAsia="Times New Roman" w:hAnsi="Calibri" w:cs="Calibri"/>
          <w:color w:val="000000"/>
          <w:sz w:val="22"/>
          <w:szCs w:val="22"/>
        </w:rPr>
        <w:t>diversos talleres y actividades participativas</w:t>
      </w:r>
      <w:r w:rsidR="00ED45D8">
        <w:rPr>
          <w:rFonts w:ascii="Calibri" w:eastAsia="Times New Roman" w:hAnsi="Calibri" w:cs="Calibri"/>
          <w:color w:val="000000"/>
          <w:sz w:val="22"/>
          <w:szCs w:val="22"/>
        </w:rPr>
        <w:t xml:space="preserve">. </w:t>
      </w:r>
      <w:r w:rsidR="00395262" w:rsidRPr="00EF410F">
        <w:rPr>
          <w:rFonts w:ascii="Calibri" w:eastAsia="Times New Roman" w:hAnsi="Calibri" w:cs="Calibri"/>
          <w:color w:val="000000"/>
          <w:sz w:val="22"/>
          <w:szCs w:val="22"/>
        </w:rPr>
        <w:t>Estas acciones t</w:t>
      </w:r>
      <w:r w:rsidR="00E8335D">
        <w:rPr>
          <w:rFonts w:ascii="Calibri" w:eastAsia="Times New Roman" w:hAnsi="Calibri" w:cs="Calibri"/>
          <w:color w:val="000000"/>
          <w:sz w:val="22"/>
          <w:szCs w:val="22"/>
        </w:rPr>
        <w:t>uvieron</w:t>
      </w:r>
      <w:r w:rsidR="00395262" w:rsidRPr="00EF410F">
        <w:rPr>
          <w:rFonts w:ascii="Calibri" w:eastAsia="Times New Roman" w:hAnsi="Calibri" w:cs="Calibri"/>
          <w:color w:val="000000"/>
          <w:sz w:val="22"/>
          <w:szCs w:val="22"/>
        </w:rPr>
        <w:t xml:space="preserve"> como objetivo fortalecer el tejido social </w:t>
      </w:r>
      <w:r w:rsidR="003F0C9B" w:rsidRPr="00EF410F">
        <w:rPr>
          <w:rFonts w:ascii="Calibri" w:eastAsia="Times New Roman" w:hAnsi="Calibri" w:cs="Calibri"/>
          <w:color w:val="000000"/>
          <w:sz w:val="22"/>
          <w:szCs w:val="22"/>
        </w:rPr>
        <w:t xml:space="preserve">de </w:t>
      </w:r>
      <w:r w:rsidR="00395262" w:rsidRPr="00EF410F">
        <w:rPr>
          <w:rFonts w:ascii="Calibri" w:eastAsia="Times New Roman" w:hAnsi="Calibri" w:cs="Calibri"/>
          <w:color w:val="000000"/>
          <w:sz w:val="22"/>
          <w:szCs w:val="22"/>
        </w:rPr>
        <w:t xml:space="preserve">Fidel Velázquez a la vez que </w:t>
      </w:r>
      <w:r w:rsidR="00E8335D">
        <w:rPr>
          <w:rFonts w:ascii="Calibri" w:eastAsia="Times New Roman" w:hAnsi="Calibri" w:cs="Calibri"/>
          <w:color w:val="000000"/>
          <w:sz w:val="22"/>
          <w:szCs w:val="22"/>
        </w:rPr>
        <w:t xml:space="preserve">descubrían </w:t>
      </w:r>
      <w:r w:rsidR="00583769" w:rsidRPr="00EF410F">
        <w:rPr>
          <w:rFonts w:ascii="Calibri" w:eastAsia="Times New Roman" w:hAnsi="Calibri" w:cs="Calibri"/>
          <w:color w:val="000000"/>
          <w:sz w:val="22"/>
          <w:szCs w:val="22"/>
        </w:rPr>
        <w:t>la</w:t>
      </w:r>
      <w:r w:rsidR="00395262" w:rsidRPr="00EF410F">
        <w:rPr>
          <w:rFonts w:ascii="Calibri" w:eastAsia="Times New Roman" w:hAnsi="Calibri" w:cs="Calibri"/>
          <w:color w:val="000000"/>
          <w:sz w:val="22"/>
          <w:szCs w:val="22"/>
        </w:rPr>
        <w:t xml:space="preserve"> idiosincrasia e historias que yacen detrás de los habitantes de la colonia. </w:t>
      </w:r>
    </w:p>
    <w:p w:rsidR="00395262" w:rsidRPr="00EF410F" w:rsidRDefault="00395262" w:rsidP="001410FB">
      <w:pPr>
        <w:pStyle w:val="NormalWeb"/>
        <w:jc w:val="both"/>
        <w:rPr>
          <w:rFonts w:ascii="Calibri" w:eastAsia="Times New Roman" w:hAnsi="Calibri" w:cs="Calibri"/>
          <w:color w:val="000000"/>
          <w:sz w:val="22"/>
          <w:szCs w:val="22"/>
        </w:rPr>
      </w:pPr>
    </w:p>
    <w:p w:rsidR="005F4A3F" w:rsidRPr="00EF410F" w:rsidRDefault="006A1C02" w:rsidP="001410FB">
      <w:pPr>
        <w:pStyle w:val="NormalWeb"/>
        <w:jc w:val="both"/>
        <w:rPr>
          <w:rFonts w:ascii="Calibri" w:eastAsia="Times New Roman" w:hAnsi="Calibri" w:cs="Calibri"/>
          <w:color w:val="000000"/>
          <w:sz w:val="22"/>
          <w:szCs w:val="22"/>
        </w:rPr>
      </w:pPr>
      <w:r w:rsidRPr="00EF410F">
        <w:rPr>
          <w:rFonts w:ascii="Calibri" w:eastAsia="Times New Roman" w:hAnsi="Calibri" w:cs="Calibri"/>
          <w:i/>
          <w:color w:val="000000"/>
          <w:sz w:val="22"/>
          <w:szCs w:val="22"/>
        </w:rPr>
        <w:t>“</w:t>
      </w:r>
      <w:r w:rsidR="00E8335D">
        <w:rPr>
          <w:rFonts w:ascii="Calibri" w:eastAsia="Helvetica" w:hAnsi="Calibri" w:cs="Calibri"/>
          <w:i/>
          <w:color w:val="000000"/>
          <w:sz w:val="22"/>
          <w:szCs w:val="22"/>
          <w:lang w:val="es-419"/>
        </w:rPr>
        <w:t>Ciudad Mural</w:t>
      </w:r>
      <w:r w:rsidR="00C73EDC" w:rsidRPr="00C77FDE">
        <w:rPr>
          <w:rFonts w:ascii="Calibri" w:eastAsia="Helvetica" w:hAnsi="Calibri" w:cs="Calibri"/>
          <w:i/>
          <w:color w:val="000000"/>
          <w:sz w:val="22"/>
          <w:szCs w:val="22"/>
          <w:lang w:val="es-419"/>
        </w:rPr>
        <w:t xml:space="preserve"> trajo vida a la colonia con el corazón abierto e involucrando a los vecinos. Llegaron cuando más los </w:t>
      </w:r>
      <w:r w:rsidR="008A5121" w:rsidRPr="00C77FDE">
        <w:rPr>
          <w:rFonts w:ascii="Calibri" w:eastAsia="Helvetica" w:hAnsi="Calibri" w:cs="Calibri"/>
          <w:i/>
          <w:color w:val="000000"/>
          <w:sz w:val="22"/>
          <w:szCs w:val="22"/>
          <w:lang w:val="es-419"/>
        </w:rPr>
        <w:t>necesitábamos</w:t>
      </w:r>
      <w:r w:rsidR="00A90AC8">
        <w:rPr>
          <w:rFonts w:ascii="Calibri" w:eastAsia="Helvetica" w:hAnsi="Calibri" w:cs="Calibri"/>
          <w:i/>
          <w:color w:val="000000"/>
          <w:sz w:val="22"/>
          <w:szCs w:val="22"/>
          <w:lang w:val="es-419"/>
        </w:rPr>
        <w:t>”</w:t>
      </w:r>
      <w:r w:rsidR="00395262" w:rsidRPr="00EF410F">
        <w:rPr>
          <w:rFonts w:ascii="Calibri" w:eastAsia="Times New Roman" w:hAnsi="Calibri" w:cs="Calibri"/>
          <w:i/>
          <w:color w:val="000000"/>
          <w:sz w:val="22"/>
          <w:szCs w:val="22"/>
        </w:rPr>
        <w:t xml:space="preserve"> </w:t>
      </w:r>
      <w:r w:rsidR="00307831" w:rsidRPr="00EF410F">
        <w:rPr>
          <w:rFonts w:ascii="Calibri" w:eastAsia="Times New Roman" w:hAnsi="Calibri" w:cs="Calibri"/>
          <w:i/>
          <w:color w:val="000000"/>
          <w:sz w:val="22"/>
          <w:szCs w:val="22"/>
        </w:rPr>
        <w:t>–</w:t>
      </w:r>
      <w:r w:rsidR="00C73EDC" w:rsidRPr="00A90AC8">
        <w:rPr>
          <w:rFonts w:ascii="Calibri" w:eastAsia="Times New Roman" w:hAnsi="Calibri" w:cs="Calibri"/>
          <w:color w:val="000000"/>
          <w:sz w:val="22"/>
          <w:szCs w:val="22"/>
        </w:rPr>
        <w:t>afirm</w:t>
      </w:r>
      <w:r w:rsidR="00A90AC8">
        <w:rPr>
          <w:rFonts w:ascii="Calibri" w:eastAsia="Times New Roman" w:hAnsi="Calibri" w:cs="Calibri"/>
          <w:color w:val="000000"/>
          <w:sz w:val="22"/>
          <w:szCs w:val="22"/>
        </w:rPr>
        <w:t>a</w:t>
      </w:r>
      <w:r w:rsidR="00307831" w:rsidRPr="00A90AC8">
        <w:rPr>
          <w:rFonts w:ascii="Calibri" w:eastAsia="Times New Roman" w:hAnsi="Calibri" w:cs="Calibri"/>
          <w:color w:val="000000"/>
          <w:sz w:val="22"/>
          <w:szCs w:val="22"/>
        </w:rPr>
        <w:t xml:space="preserve"> </w:t>
      </w:r>
      <w:r w:rsidR="00C73EDC" w:rsidRPr="00A90AC8">
        <w:rPr>
          <w:rFonts w:ascii="Calibri" w:eastAsia="Times New Roman" w:hAnsi="Calibri" w:cs="Calibri"/>
          <w:color w:val="000000"/>
          <w:sz w:val="22"/>
          <w:szCs w:val="22"/>
        </w:rPr>
        <w:t>la maestra Sandra, vecina de la comunidad</w:t>
      </w:r>
      <w:r w:rsidR="00A90AC8">
        <w:rPr>
          <w:rFonts w:ascii="Calibri" w:eastAsia="Times New Roman" w:hAnsi="Calibri" w:cs="Calibri"/>
          <w:color w:val="000000"/>
          <w:sz w:val="22"/>
          <w:szCs w:val="22"/>
        </w:rPr>
        <w:t xml:space="preserve">, quien con entusiasmo </w:t>
      </w:r>
      <w:r w:rsidR="00E8335D">
        <w:rPr>
          <w:rFonts w:ascii="Calibri" w:eastAsia="Times New Roman" w:hAnsi="Calibri" w:cs="Calibri"/>
          <w:color w:val="000000"/>
          <w:sz w:val="22"/>
          <w:szCs w:val="22"/>
        </w:rPr>
        <w:t>se unió</w:t>
      </w:r>
      <w:r w:rsidR="00A90AC8">
        <w:rPr>
          <w:rFonts w:ascii="Calibri" w:eastAsia="Times New Roman" w:hAnsi="Calibri" w:cs="Calibri"/>
          <w:color w:val="000000"/>
          <w:sz w:val="22"/>
          <w:szCs w:val="22"/>
        </w:rPr>
        <w:t xml:space="preserve"> a este proyecto de transformación colectiva. </w:t>
      </w:r>
    </w:p>
    <w:p w:rsidR="00A6051A" w:rsidRPr="00EF410F" w:rsidRDefault="00A6051A" w:rsidP="00820648">
      <w:pPr>
        <w:pStyle w:val="NormalWeb"/>
        <w:jc w:val="both"/>
        <w:rPr>
          <w:rFonts w:ascii="Calibri" w:eastAsia="Times New Roman" w:hAnsi="Calibri" w:cs="Calibri"/>
          <w:color w:val="000000"/>
          <w:sz w:val="22"/>
          <w:szCs w:val="22"/>
        </w:rPr>
      </w:pPr>
    </w:p>
    <w:p w:rsidR="0090485F" w:rsidRPr="00EF410F" w:rsidRDefault="00BA6C6A" w:rsidP="00820648">
      <w:pPr>
        <w:spacing w:after="200"/>
        <w:jc w:val="both"/>
        <w:rPr>
          <w:rFonts w:ascii="Calibri" w:eastAsia="Times New Roman" w:hAnsi="Calibri" w:cs="Calibri"/>
          <w:color w:val="000000"/>
          <w:lang w:eastAsia="es-MX"/>
        </w:rPr>
      </w:pPr>
      <w:r>
        <w:rPr>
          <w:rFonts w:ascii="Calibri" w:eastAsia="Times New Roman" w:hAnsi="Calibri" w:cs="Calibri"/>
          <w:color w:val="000000"/>
          <w:lang w:eastAsia="es-MX"/>
        </w:rPr>
        <w:t>Para llevar a cabo esta</w:t>
      </w:r>
      <w:r w:rsidR="00084F73" w:rsidRPr="00EF410F">
        <w:rPr>
          <w:rFonts w:ascii="Calibri" w:eastAsia="Times New Roman" w:hAnsi="Calibri" w:cs="Calibri"/>
          <w:color w:val="000000"/>
          <w:lang w:eastAsia="es-MX"/>
        </w:rPr>
        <w:t xml:space="preserve"> iniciativa</w:t>
      </w:r>
      <w:r>
        <w:rPr>
          <w:rFonts w:ascii="Calibri" w:eastAsia="Times New Roman" w:hAnsi="Calibri" w:cs="Calibri"/>
          <w:color w:val="000000"/>
          <w:lang w:eastAsia="es-MX"/>
        </w:rPr>
        <w:t>,</w:t>
      </w:r>
      <w:r w:rsidR="00084F73" w:rsidRPr="00EF410F">
        <w:rPr>
          <w:rFonts w:ascii="Calibri" w:eastAsia="Times New Roman" w:hAnsi="Calibri" w:cs="Calibri"/>
          <w:color w:val="000000"/>
          <w:lang w:eastAsia="es-MX"/>
        </w:rPr>
        <w:t xml:space="preserve"> </w:t>
      </w:r>
      <w:r w:rsidR="0090485F" w:rsidRPr="00EF410F">
        <w:rPr>
          <w:rFonts w:ascii="Calibri" w:eastAsia="Times New Roman" w:hAnsi="Calibri" w:cs="Calibri"/>
          <w:color w:val="000000"/>
          <w:lang w:eastAsia="es-MX"/>
        </w:rPr>
        <w:t>se sumaron 2</w:t>
      </w:r>
      <w:r w:rsidR="00C73EDC" w:rsidRPr="00EF410F">
        <w:rPr>
          <w:rFonts w:ascii="Calibri" w:eastAsia="Times New Roman" w:hAnsi="Calibri" w:cs="Calibri"/>
          <w:color w:val="000000"/>
          <w:lang w:eastAsia="es-MX"/>
        </w:rPr>
        <w:t>5</w:t>
      </w:r>
      <w:r w:rsidR="0090485F" w:rsidRPr="00EF410F">
        <w:rPr>
          <w:rFonts w:ascii="Calibri" w:eastAsia="Times New Roman" w:hAnsi="Calibri" w:cs="Calibri"/>
          <w:color w:val="000000"/>
          <w:lang w:eastAsia="es-MX"/>
        </w:rPr>
        <w:t xml:space="preserve"> artistas</w:t>
      </w:r>
      <w:r w:rsidRPr="00BA6C6A">
        <w:rPr>
          <w:rFonts w:ascii="Calibri" w:eastAsia="Times New Roman" w:hAnsi="Calibri" w:cs="Calibri"/>
          <w:color w:val="000000"/>
          <w:lang w:eastAsia="es-MX"/>
        </w:rPr>
        <w:t xml:space="preserve"> </w:t>
      </w:r>
      <w:r>
        <w:rPr>
          <w:rFonts w:ascii="Calibri" w:eastAsia="Times New Roman" w:hAnsi="Calibri" w:cs="Calibri"/>
          <w:color w:val="000000"/>
          <w:lang w:eastAsia="es-MX"/>
        </w:rPr>
        <w:t>que d</w:t>
      </w:r>
      <w:r w:rsidRPr="00EF410F">
        <w:rPr>
          <w:rFonts w:ascii="Calibri" w:eastAsia="Times New Roman" w:hAnsi="Calibri" w:cs="Calibri"/>
          <w:color w:val="000000"/>
          <w:lang w:eastAsia="es-MX"/>
        </w:rPr>
        <w:t xml:space="preserve">urante 18 días convivieron con la comunidad para aprender sobre sus historias </w:t>
      </w:r>
      <w:r>
        <w:rPr>
          <w:rFonts w:ascii="Calibri" w:eastAsia="Times New Roman" w:hAnsi="Calibri" w:cs="Calibri"/>
          <w:color w:val="000000"/>
          <w:lang w:eastAsia="es-MX"/>
        </w:rPr>
        <w:t>la cuales,</w:t>
      </w:r>
      <w:r w:rsidRPr="00EF410F">
        <w:rPr>
          <w:rFonts w:ascii="Calibri" w:eastAsia="Times New Roman" w:hAnsi="Calibri" w:cs="Calibri"/>
          <w:color w:val="000000"/>
          <w:lang w:eastAsia="es-MX"/>
        </w:rPr>
        <w:t xml:space="preserve"> finalmente, fueron traducidas en murales</w:t>
      </w:r>
      <w:r>
        <w:rPr>
          <w:rFonts w:ascii="Calibri" w:eastAsia="Times New Roman" w:hAnsi="Calibri" w:cs="Calibri"/>
          <w:color w:val="000000"/>
          <w:lang w:eastAsia="es-MX"/>
        </w:rPr>
        <w:t xml:space="preserve"> realizados por</w:t>
      </w:r>
      <w:r w:rsidR="00C73EDC" w:rsidRPr="00EF410F">
        <w:rPr>
          <w:rFonts w:ascii="Calibri" w:eastAsia="Times New Roman" w:hAnsi="Calibri" w:cs="Calibri"/>
          <w:color w:val="000000"/>
          <w:lang w:eastAsia="es-MX"/>
        </w:rPr>
        <w:t xml:space="preserve"> campechanos como </w:t>
      </w:r>
      <w:proofErr w:type="spellStart"/>
      <w:r w:rsidR="00C73EDC" w:rsidRPr="00EF410F">
        <w:rPr>
          <w:rFonts w:ascii="Calibri" w:eastAsia="Helvetica" w:hAnsi="Calibri" w:cs="Calibri"/>
          <w:i/>
          <w:color w:val="000000"/>
          <w:lang w:val="es-419"/>
        </w:rPr>
        <w:t>Rael</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Poter</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Yuzu</w:t>
      </w:r>
      <w:proofErr w:type="spellEnd"/>
      <w:r w:rsidR="00C73EDC" w:rsidRPr="00EF410F">
        <w:rPr>
          <w:rFonts w:ascii="Calibri" w:eastAsia="Helvetica" w:hAnsi="Calibri" w:cs="Calibri"/>
          <w:i/>
          <w:color w:val="000000"/>
          <w:lang w:val="es-419"/>
        </w:rPr>
        <w:t xml:space="preserve"> Rabia</w:t>
      </w:r>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Aztro</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Jadeck</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Uicab</w:t>
      </w:r>
      <w:proofErr w:type="spellEnd"/>
      <w:r w:rsidR="00C73EDC" w:rsidRPr="00EF410F">
        <w:rPr>
          <w:rFonts w:ascii="Calibri" w:eastAsia="Helvetica" w:hAnsi="Calibri" w:cs="Calibri"/>
          <w:color w:val="000000"/>
          <w:lang w:val="es-419"/>
        </w:rPr>
        <w:t xml:space="preserve">, del norte, centro y sur del país como </w:t>
      </w:r>
      <w:proofErr w:type="spellStart"/>
      <w:r w:rsidR="00C73EDC" w:rsidRPr="00EF410F">
        <w:rPr>
          <w:rFonts w:ascii="Calibri" w:eastAsia="Helvetica" w:hAnsi="Calibri" w:cs="Calibri"/>
          <w:i/>
          <w:color w:val="000000"/>
          <w:lang w:val="es-419"/>
        </w:rPr>
        <w:t>Bess</w:t>
      </w:r>
      <w:proofErr w:type="spellEnd"/>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 xml:space="preserve">Sharon </w:t>
      </w:r>
      <w:proofErr w:type="spellStart"/>
      <w:r w:rsidR="00C73EDC" w:rsidRPr="00EF410F">
        <w:rPr>
          <w:rFonts w:ascii="Calibri" w:eastAsia="Helvetica" w:hAnsi="Calibri" w:cs="Calibri"/>
          <w:i/>
          <w:color w:val="000000"/>
          <w:lang w:val="es-419"/>
        </w:rPr>
        <w:t>Barcs</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Sirock</w:t>
      </w:r>
      <w:proofErr w:type="spellEnd"/>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 xml:space="preserve">Pío Diego + </w:t>
      </w:r>
      <w:proofErr w:type="spellStart"/>
      <w:r w:rsidR="00C73EDC" w:rsidRPr="00EF410F">
        <w:rPr>
          <w:rFonts w:ascii="Calibri" w:eastAsia="Helvetica" w:hAnsi="Calibri" w:cs="Calibri"/>
          <w:i/>
          <w:color w:val="000000"/>
          <w:lang w:val="es-419"/>
        </w:rPr>
        <w:t>Keko</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Urze</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Uli</w:t>
      </w:r>
      <w:proofErr w:type="spellEnd"/>
      <w:r w:rsidR="00C73EDC" w:rsidRPr="00EF410F">
        <w:rPr>
          <w:rFonts w:ascii="Calibri" w:eastAsia="Helvetica" w:hAnsi="Calibri" w:cs="Calibri"/>
          <w:i/>
          <w:color w:val="000000"/>
          <w:lang w:val="es-419"/>
        </w:rPr>
        <w:t xml:space="preserve"> </w:t>
      </w:r>
      <w:proofErr w:type="spellStart"/>
      <w:r w:rsidR="00C73EDC" w:rsidRPr="00EF410F">
        <w:rPr>
          <w:rFonts w:ascii="Calibri" w:eastAsia="Helvetica" w:hAnsi="Calibri" w:cs="Calibri"/>
          <w:i/>
          <w:color w:val="000000"/>
          <w:lang w:val="es-419"/>
        </w:rPr>
        <w:t>Mtz</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Hathor</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MaHdez</w:t>
      </w:r>
      <w:proofErr w:type="spellEnd"/>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Gato</w:t>
      </w:r>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Chanate</w:t>
      </w:r>
      <w:proofErr w:type="spellEnd"/>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El Pinche Eddie</w:t>
      </w:r>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Luis Miguel López</w:t>
      </w:r>
      <w:r w:rsidR="00C73EDC" w:rsidRPr="00EF410F">
        <w:rPr>
          <w:rFonts w:ascii="Calibri" w:eastAsia="Helvetica" w:hAnsi="Calibri" w:cs="Calibri"/>
          <w:color w:val="000000"/>
          <w:lang w:val="es-419"/>
        </w:rPr>
        <w:t xml:space="preserve">, </w:t>
      </w:r>
      <w:r w:rsidR="00C73EDC" w:rsidRPr="00EF410F">
        <w:rPr>
          <w:rFonts w:ascii="Calibri" w:eastAsia="Helvetica" w:hAnsi="Calibri" w:cs="Calibri"/>
          <w:i/>
          <w:color w:val="000000"/>
          <w:lang w:val="es-419"/>
        </w:rPr>
        <w:t>Jesús P. Huerta</w:t>
      </w:r>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Killer</w:t>
      </w:r>
      <w:proofErr w:type="spellEnd"/>
      <w:r w:rsidR="00C73EDC" w:rsidRPr="00EF410F">
        <w:rPr>
          <w:rFonts w:ascii="Calibri" w:eastAsia="Helvetica" w:hAnsi="Calibri" w:cs="Calibri"/>
          <w:i/>
          <w:color w:val="000000"/>
          <w:lang w:val="es-419"/>
        </w:rPr>
        <w:t xml:space="preserve"> </w:t>
      </w:r>
      <w:proofErr w:type="spellStart"/>
      <w:r w:rsidR="00C73EDC" w:rsidRPr="00EF410F">
        <w:rPr>
          <w:rFonts w:ascii="Calibri" w:eastAsia="Helvetica" w:hAnsi="Calibri" w:cs="Calibri"/>
          <w:i/>
          <w:color w:val="000000"/>
          <w:lang w:val="es-419"/>
        </w:rPr>
        <w:t>Dynamite</w:t>
      </w:r>
      <w:proofErr w:type="spellEnd"/>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Janín</w:t>
      </w:r>
      <w:proofErr w:type="spellEnd"/>
      <w:r w:rsidR="00C73EDC" w:rsidRPr="00EF410F">
        <w:rPr>
          <w:rFonts w:ascii="Calibri" w:eastAsia="Helvetica" w:hAnsi="Calibri" w:cs="Calibri"/>
          <w:i/>
          <w:color w:val="000000"/>
          <w:lang w:val="es-419"/>
        </w:rPr>
        <w:t xml:space="preserve"> </w:t>
      </w:r>
      <w:proofErr w:type="spellStart"/>
      <w:r w:rsidR="00C73EDC" w:rsidRPr="00EF410F">
        <w:rPr>
          <w:rFonts w:ascii="Calibri" w:eastAsia="Helvetica" w:hAnsi="Calibri" w:cs="Calibri"/>
          <w:i/>
          <w:color w:val="000000"/>
          <w:lang w:val="es-419"/>
        </w:rPr>
        <w:t>Nuz</w:t>
      </w:r>
      <w:r>
        <w:rPr>
          <w:rFonts w:ascii="Calibri" w:eastAsia="Helvetica" w:hAnsi="Calibri" w:cs="Calibri"/>
          <w:color w:val="000000"/>
          <w:lang w:val="es-419"/>
        </w:rPr>
        <w:t>e</w:t>
      </w:r>
      <w:proofErr w:type="spellEnd"/>
      <w:r>
        <w:rPr>
          <w:rFonts w:ascii="Calibri" w:eastAsia="Helvetica" w:hAnsi="Calibri" w:cs="Calibri"/>
          <w:color w:val="000000"/>
          <w:lang w:val="es-419"/>
        </w:rPr>
        <w:t xml:space="preserve"> y</w:t>
      </w:r>
      <w:r w:rsidR="00C73EDC" w:rsidRPr="00EF410F">
        <w:rPr>
          <w:rFonts w:ascii="Calibri" w:eastAsia="Helvetica" w:hAnsi="Calibri" w:cs="Calibri"/>
          <w:color w:val="000000"/>
          <w:lang w:val="es-419"/>
        </w:rPr>
        <w:t xml:space="preserve"> </w:t>
      </w:r>
      <w:proofErr w:type="spellStart"/>
      <w:r w:rsidR="00C73EDC" w:rsidRPr="00EF410F">
        <w:rPr>
          <w:rFonts w:ascii="Calibri" w:eastAsia="Helvetica" w:hAnsi="Calibri" w:cs="Calibri"/>
          <w:i/>
          <w:color w:val="000000"/>
          <w:lang w:val="es-419"/>
        </w:rPr>
        <w:t>Delabs</w:t>
      </w:r>
      <w:proofErr w:type="spellEnd"/>
      <w:r w:rsidR="00C73EDC" w:rsidRPr="00EF410F">
        <w:rPr>
          <w:rFonts w:ascii="Calibri" w:eastAsia="Helvetica" w:hAnsi="Calibri" w:cs="Calibri"/>
          <w:color w:val="000000"/>
          <w:lang w:val="es-419"/>
        </w:rPr>
        <w:t xml:space="preserve"> </w:t>
      </w:r>
      <w:r>
        <w:rPr>
          <w:rFonts w:ascii="Calibri" w:eastAsia="Helvetica" w:hAnsi="Calibri" w:cs="Calibri"/>
          <w:color w:val="000000"/>
          <w:lang w:val="es-419"/>
        </w:rPr>
        <w:t>junto con</w:t>
      </w:r>
      <w:r w:rsidR="00C73EDC" w:rsidRPr="00EF410F">
        <w:rPr>
          <w:rFonts w:ascii="Calibri" w:eastAsia="Helvetica" w:hAnsi="Calibri" w:cs="Calibri"/>
          <w:color w:val="000000"/>
          <w:lang w:val="es-419"/>
        </w:rPr>
        <w:t xml:space="preserve"> internacionales como </w:t>
      </w:r>
      <w:r w:rsidR="00C73EDC" w:rsidRPr="00EF410F">
        <w:rPr>
          <w:rFonts w:ascii="Calibri" w:eastAsia="Helvetica" w:hAnsi="Calibri" w:cs="Calibri"/>
          <w:i/>
          <w:color w:val="000000"/>
          <w:lang w:val="es-419"/>
        </w:rPr>
        <w:t>Bárbara</w:t>
      </w:r>
      <w:r w:rsidR="00C73EDC" w:rsidRPr="00EF410F">
        <w:rPr>
          <w:rFonts w:ascii="Calibri" w:eastAsia="Helvetica" w:hAnsi="Calibri" w:cs="Calibri"/>
          <w:color w:val="000000"/>
          <w:lang w:val="es-419"/>
        </w:rPr>
        <w:t xml:space="preserve"> (Argentina) y </w:t>
      </w:r>
      <w:r w:rsidR="00C73EDC" w:rsidRPr="00EF410F">
        <w:rPr>
          <w:rFonts w:ascii="Calibri" w:eastAsia="Helvetica" w:hAnsi="Calibri" w:cs="Calibri"/>
          <w:i/>
          <w:color w:val="000000"/>
          <w:lang w:val="es-419"/>
        </w:rPr>
        <w:t>Calavera</w:t>
      </w:r>
      <w:r w:rsidR="00C73EDC" w:rsidRPr="00EF410F">
        <w:rPr>
          <w:rFonts w:ascii="Calibri" w:eastAsia="Helvetica" w:hAnsi="Calibri" w:cs="Calibri"/>
          <w:color w:val="000000"/>
          <w:lang w:val="es-419"/>
        </w:rPr>
        <w:t xml:space="preserve"> (España).</w:t>
      </w:r>
    </w:p>
    <w:p w:rsidR="0090485F" w:rsidRPr="00A90AC8" w:rsidRDefault="0090485F" w:rsidP="0090485F">
      <w:pPr>
        <w:pStyle w:val="NormalWeb"/>
        <w:jc w:val="both"/>
        <w:rPr>
          <w:rFonts w:ascii="Calibri" w:eastAsia="Times New Roman" w:hAnsi="Calibri" w:cs="Calibri"/>
          <w:color w:val="000000"/>
          <w:sz w:val="22"/>
          <w:szCs w:val="22"/>
        </w:rPr>
      </w:pPr>
      <w:r w:rsidRPr="00EF410F">
        <w:rPr>
          <w:rFonts w:ascii="Calibri" w:eastAsia="Times New Roman" w:hAnsi="Calibri" w:cs="Calibri"/>
          <w:i/>
          <w:color w:val="000000"/>
          <w:sz w:val="22"/>
          <w:szCs w:val="22"/>
        </w:rPr>
        <w:t>“</w:t>
      </w:r>
      <w:r w:rsidR="00C73EDC" w:rsidRPr="00EF410F">
        <w:rPr>
          <w:rFonts w:ascii="Calibri" w:eastAsia="Helvetica" w:hAnsi="Calibri" w:cs="Calibri"/>
          <w:i/>
          <w:color w:val="000000"/>
          <w:sz w:val="22"/>
          <w:szCs w:val="22"/>
          <w:lang w:val="es-419"/>
        </w:rPr>
        <w:t xml:space="preserve">El pintar en la calle </w:t>
      </w:r>
      <w:r w:rsidR="00BA6C6A">
        <w:rPr>
          <w:rFonts w:ascii="Calibri" w:eastAsia="Helvetica" w:hAnsi="Calibri" w:cs="Calibri"/>
          <w:i/>
          <w:color w:val="000000"/>
          <w:sz w:val="22"/>
          <w:szCs w:val="22"/>
          <w:lang w:val="es-419"/>
        </w:rPr>
        <w:t>cobra totalmente un nuevo sentido</w:t>
      </w:r>
      <w:r w:rsidR="00C73EDC" w:rsidRPr="00EF410F">
        <w:rPr>
          <w:rFonts w:ascii="Calibri" w:eastAsia="Helvetica" w:hAnsi="Calibri" w:cs="Calibri"/>
          <w:i/>
          <w:color w:val="000000"/>
          <w:sz w:val="22"/>
          <w:szCs w:val="22"/>
          <w:lang w:val="es-419"/>
        </w:rPr>
        <w:t xml:space="preserve"> cuando nos integramos a la comunidad, es un </w:t>
      </w:r>
      <w:r w:rsidR="00BA6C6A">
        <w:rPr>
          <w:rFonts w:ascii="Calibri" w:eastAsia="Helvetica" w:hAnsi="Calibri" w:cs="Calibri"/>
          <w:i/>
          <w:color w:val="000000"/>
          <w:sz w:val="22"/>
          <w:szCs w:val="22"/>
          <w:lang w:val="es-419"/>
        </w:rPr>
        <w:t xml:space="preserve">enorme </w:t>
      </w:r>
      <w:r w:rsidR="00C73EDC" w:rsidRPr="00EF410F">
        <w:rPr>
          <w:rFonts w:ascii="Calibri" w:eastAsia="Helvetica" w:hAnsi="Calibri" w:cs="Calibri"/>
          <w:i/>
          <w:color w:val="000000"/>
          <w:sz w:val="22"/>
          <w:szCs w:val="22"/>
          <w:lang w:val="es-419"/>
        </w:rPr>
        <w:t xml:space="preserve">regalo </w:t>
      </w:r>
      <w:r w:rsidR="00BA6C6A">
        <w:rPr>
          <w:rFonts w:ascii="Calibri" w:eastAsia="Helvetica" w:hAnsi="Calibri" w:cs="Calibri"/>
          <w:i/>
          <w:color w:val="000000"/>
          <w:sz w:val="22"/>
          <w:szCs w:val="22"/>
          <w:lang w:val="es-419"/>
        </w:rPr>
        <w:t>y privilegio poder convivir mientras</w:t>
      </w:r>
      <w:r w:rsidR="00C73EDC" w:rsidRPr="00EF410F">
        <w:rPr>
          <w:rFonts w:ascii="Calibri" w:eastAsia="Helvetica" w:hAnsi="Calibri" w:cs="Calibri"/>
          <w:i/>
          <w:color w:val="000000"/>
          <w:sz w:val="22"/>
          <w:szCs w:val="22"/>
          <w:lang w:val="es-419"/>
        </w:rPr>
        <w:t xml:space="preserve"> crea</w:t>
      </w:r>
      <w:r w:rsidR="00BA6C6A">
        <w:rPr>
          <w:rFonts w:ascii="Calibri" w:eastAsia="Helvetica" w:hAnsi="Calibri" w:cs="Calibri"/>
          <w:i/>
          <w:color w:val="000000"/>
          <w:sz w:val="22"/>
          <w:szCs w:val="22"/>
          <w:lang w:val="es-419"/>
        </w:rPr>
        <w:t>mos</w:t>
      </w:r>
      <w:r w:rsidR="00C73EDC" w:rsidRPr="00EF410F">
        <w:rPr>
          <w:rFonts w:ascii="Calibri" w:eastAsia="Helvetica" w:hAnsi="Calibri" w:cs="Calibri"/>
          <w:i/>
          <w:color w:val="000000"/>
          <w:sz w:val="22"/>
          <w:szCs w:val="22"/>
          <w:lang w:val="es-419"/>
        </w:rPr>
        <w:t xml:space="preserve"> con ellos estas historias</w:t>
      </w:r>
      <w:r w:rsidR="00A90AC8">
        <w:rPr>
          <w:rFonts w:ascii="Calibri" w:eastAsia="Helvetica" w:hAnsi="Calibri" w:cs="Calibri"/>
          <w:i/>
          <w:color w:val="000000"/>
          <w:sz w:val="22"/>
          <w:szCs w:val="22"/>
          <w:lang w:val="es-419"/>
        </w:rPr>
        <w:t>”</w:t>
      </w:r>
      <w:r w:rsidR="00C73EDC" w:rsidRPr="00EF410F">
        <w:rPr>
          <w:rFonts w:ascii="Calibri" w:eastAsia="Times New Roman" w:hAnsi="Calibri" w:cs="Calibri"/>
          <w:i/>
          <w:color w:val="000000"/>
          <w:sz w:val="22"/>
          <w:szCs w:val="22"/>
        </w:rPr>
        <w:t xml:space="preserve"> </w:t>
      </w:r>
      <w:r w:rsidR="00A90AC8" w:rsidRPr="00EF410F">
        <w:rPr>
          <w:rFonts w:ascii="Calibri" w:eastAsia="Times New Roman" w:hAnsi="Calibri" w:cs="Calibri"/>
          <w:i/>
          <w:color w:val="000000"/>
          <w:sz w:val="22"/>
          <w:szCs w:val="22"/>
        </w:rPr>
        <w:t xml:space="preserve">– </w:t>
      </w:r>
      <w:r w:rsidR="00A90AC8" w:rsidRPr="00A90AC8">
        <w:rPr>
          <w:rFonts w:ascii="Calibri" w:eastAsia="Times New Roman" w:hAnsi="Calibri" w:cs="Calibri"/>
          <w:color w:val="000000"/>
          <w:sz w:val="22"/>
          <w:szCs w:val="22"/>
        </w:rPr>
        <w:t xml:space="preserve">comenta </w:t>
      </w:r>
      <w:proofErr w:type="spellStart"/>
      <w:r w:rsidR="00C73EDC" w:rsidRPr="00A90AC8">
        <w:rPr>
          <w:rFonts w:ascii="Calibri" w:eastAsia="Times New Roman" w:hAnsi="Calibri" w:cs="Calibri"/>
          <w:color w:val="000000"/>
          <w:sz w:val="22"/>
          <w:szCs w:val="22"/>
        </w:rPr>
        <w:t>Janín</w:t>
      </w:r>
      <w:proofErr w:type="spellEnd"/>
      <w:r w:rsidR="00C73EDC" w:rsidRPr="00A90AC8">
        <w:rPr>
          <w:rFonts w:ascii="Calibri" w:eastAsia="Times New Roman" w:hAnsi="Calibri" w:cs="Calibri"/>
          <w:color w:val="000000"/>
          <w:sz w:val="22"/>
          <w:szCs w:val="22"/>
        </w:rPr>
        <w:t xml:space="preserve"> </w:t>
      </w:r>
      <w:proofErr w:type="spellStart"/>
      <w:r w:rsidR="00C73EDC" w:rsidRPr="00A90AC8">
        <w:rPr>
          <w:rFonts w:ascii="Calibri" w:eastAsia="Times New Roman" w:hAnsi="Calibri" w:cs="Calibri"/>
          <w:color w:val="000000"/>
          <w:sz w:val="22"/>
          <w:szCs w:val="22"/>
        </w:rPr>
        <w:t>Nuz</w:t>
      </w:r>
      <w:proofErr w:type="spellEnd"/>
      <w:r w:rsidR="00C73EDC" w:rsidRPr="00A90AC8">
        <w:rPr>
          <w:rFonts w:ascii="Calibri" w:eastAsia="Times New Roman" w:hAnsi="Calibri" w:cs="Calibri"/>
          <w:color w:val="000000"/>
          <w:sz w:val="22"/>
          <w:szCs w:val="22"/>
        </w:rPr>
        <w:t>, artista potosina</w:t>
      </w:r>
      <w:r w:rsidR="00A90AC8">
        <w:rPr>
          <w:rFonts w:ascii="Calibri" w:eastAsia="Times New Roman" w:hAnsi="Calibri" w:cs="Calibri"/>
          <w:color w:val="000000"/>
          <w:sz w:val="22"/>
          <w:szCs w:val="22"/>
        </w:rPr>
        <w:t xml:space="preserve"> que participó </w:t>
      </w:r>
      <w:r w:rsidR="00726DBE">
        <w:rPr>
          <w:rFonts w:ascii="Calibri" w:eastAsia="Times New Roman" w:hAnsi="Calibri" w:cs="Calibri"/>
          <w:color w:val="000000"/>
          <w:sz w:val="22"/>
          <w:szCs w:val="22"/>
        </w:rPr>
        <w:t>en el proyecto</w:t>
      </w:r>
      <w:r w:rsidR="00A90AC8">
        <w:rPr>
          <w:rFonts w:ascii="Calibri" w:eastAsia="Times New Roman" w:hAnsi="Calibri" w:cs="Calibri"/>
          <w:color w:val="000000"/>
          <w:sz w:val="22"/>
          <w:szCs w:val="22"/>
        </w:rPr>
        <w:t>.</w:t>
      </w:r>
    </w:p>
    <w:p w:rsidR="0090485F" w:rsidRPr="00EF410F" w:rsidRDefault="0090485F" w:rsidP="0090485F">
      <w:pPr>
        <w:pStyle w:val="NormalWeb"/>
        <w:jc w:val="both"/>
        <w:rPr>
          <w:rFonts w:ascii="Calibri" w:eastAsia="Times New Roman" w:hAnsi="Calibri" w:cs="Calibri"/>
          <w:i/>
          <w:color w:val="000000"/>
          <w:sz w:val="22"/>
          <w:szCs w:val="22"/>
        </w:rPr>
      </w:pPr>
    </w:p>
    <w:p w:rsidR="005F3458" w:rsidRPr="00EF410F" w:rsidRDefault="00BA6C6A" w:rsidP="00336429">
      <w:pPr>
        <w:jc w:val="both"/>
        <w:rPr>
          <w:rFonts w:ascii="Calibri" w:eastAsia="Times New Roman" w:hAnsi="Calibri" w:cs="Calibri"/>
          <w:color w:val="000000"/>
          <w:lang w:eastAsia="es-MX"/>
        </w:rPr>
      </w:pPr>
      <w:r>
        <w:rPr>
          <w:rFonts w:ascii="Calibri" w:eastAsia="Times New Roman" w:hAnsi="Calibri" w:cs="Calibri"/>
          <w:color w:val="000000"/>
          <w:lang w:eastAsia="es-MX"/>
        </w:rPr>
        <w:t>Al final, el resultado de</w:t>
      </w:r>
      <w:r w:rsidR="00FD1141" w:rsidRPr="00EF410F">
        <w:rPr>
          <w:rFonts w:ascii="Calibri" w:eastAsia="Times New Roman" w:hAnsi="Calibri" w:cs="Calibri"/>
          <w:color w:val="000000"/>
          <w:lang w:eastAsia="es-MX"/>
        </w:rPr>
        <w:t xml:space="preserve"> </w:t>
      </w:r>
      <w:r w:rsidR="00C73EDC" w:rsidRPr="00EF410F">
        <w:rPr>
          <w:rFonts w:ascii="Calibri" w:eastAsia="Times New Roman" w:hAnsi="Calibri" w:cs="Calibri"/>
          <w:color w:val="000000"/>
          <w:lang w:eastAsia="es-MX"/>
        </w:rPr>
        <w:t>37</w:t>
      </w:r>
      <w:r w:rsidR="00FD1141" w:rsidRPr="00EF410F">
        <w:rPr>
          <w:rFonts w:ascii="Calibri" w:eastAsia="Times New Roman" w:hAnsi="Calibri" w:cs="Calibri"/>
          <w:color w:val="000000"/>
          <w:lang w:eastAsia="es-MX"/>
        </w:rPr>
        <w:t xml:space="preserve"> murales </w:t>
      </w:r>
      <w:r>
        <w:rPr>
          <w:rFonts w:ascii="Calibri" w:eastAsia="Times New Roman" w:hAnsi="Calibri" w:cs="Calibri"/>
          <w:color w:val="000000"/>
          <w:lang w:eastAsia="es-MX"/>
        </w:rPr>
        <w:t>distribuidos en</w:t>
      </w:r>
      <w:r w:rsidR="00FD1141" w:rsidRPr="00EF410F">
        <w:rPr>
          <w:rFonts w:ascii="Calibri" w:eastAsia="Times New Roman" w:hAnsi="Calibri" w:cs="Calibri"/>
          <w:color w:val="000000"/>
          <w:lang w:eastAsia="es-MX"/>
        </w:rPr>
        <w:t xml:space="preserve"> </w:t>
      </w:r>
      <w:r w:rsidR="00C73EDC" w:rsidRPr="00EF410F">
        <w:rPr>
          <w:rFonts w:ascii="Calibri" w:eastAsia="Times New Roman" w:hAnsi="Calibri" w:cs="Calibri"/>
          <w:color w:val="000000"/>
          <w:lang w:eastAsia="es-MX"/>
        </w:rPr>
        <w:t>1471</w:t>
      </w:r>
      <w:r w:rsidR="00336429" w:rsidRPr="00EF410F">
        <w:rPr>
          <w:rFonts w:ascii="Calibri" w:eastAsia="Times New Roman" w:hAnsi="Calibri" w:cs="Calibri"/>
          <w:color w:val="000000"/>
          <w:lang w:eastAsia="es-MX"/>
        </w:rPr>
        <w:t xml:space="preserve"> </w:t>
      </w:r>
      <w:r w:rsidR="00FD1141" w:rsidRPr="00EF410F">
        <w:rPr>
          <w:rFonts w:ascii="Calibri" w:eastAsia="Times New Roman" w:hAnsi="Calibri" w:cs="Calibri"/>
          <w:color w:val="000000"/>
          <w:lang w:eastAsia="es-MX"/>
        </w:rPr>
        <w:t xml:space="preserve">m2 de color, </w:t>
      </w:r>
      <w:r w:rsidR="00146662" w:rsidRPr="00EF410F">
        <w:rPr>
          <w:rFonts w:ascii="Calibri" w:eastAsia="Times New Roman" w:hAnsi="Calibri" w:cs="Calibri"/>
          <w:color w:val="000000"/>
          <w:lang w:eastAsia="es-MX"/>
        </w:rPr>
        <w:t>en los que se utilizaron</w:t>
      </w:r>
      <w:r w:rsidR="00336429" w:rsidRPr="00EF410F">
        <w:rPr>
          <w:rFonts w:ascii="Calibri" w:eastAsia="Times New Roman" w:hAnsi="Calibri" w:cs="Calibri"/>
          <w:color w:val="000000"/>
          <w:lang w:eastAsia="es-MX"/>
        </w:rPr>
        <w:t xml:space="preserve"> </w:t>
      </w:r>
      <w:r w:rsidR="00C73EDC" w:rsidRPr="00EF410F">
        <w:rPr>
          <w:rFonts w:ascii="Calibri" w:eastAsia="Times New Roman" w:hAnsi="Calibri" w:cs="Calibri"/>
          <w:color w:val="000000"/>
          <w:lang w:eastAsia="es-MX"/>
        </w:rPr>
        <w:t>875</w:t>
      </w:r>
      <w:r w:rsidR="00FD1141" w:rsidRPr="00EF410F">
        <w:rPr>
          <w:rFonts w:ascii="Calibri" w:eastAsia="Times New Roman" w:hAnsi="Calibri" w:cs="Calibri"/>
          <w:color w:val="000000"/>
          <w:lang w:eastAsia="es-MX"/>
        </w:rPr>
        <w:t xml:space="preserve"> litros de pintura Comex</w:t>
      </w:r>
      <w:r w:rsidR="00C73EDC" w:rsidRPr="00EF410F">
        <w:rPr>
          <w:rFonts w:ascii="Calibri" w:eastAsia="Times New Roman" w:hAnsi="Calibri" w:cs="Calibri"/>
          <w:color w:val="000000"/>
          <w:lang w:eastAsia="es-MX"/>
        </w:rPr>
        <w:t xml:space="preserve"> y 311 aerosoles</w:t>
      </w:r>
      <w:r w:rsidR="00FD1141" w:rsidRPr="00EF410F">
        <w:rPr>
          <w:rFonts w:ascii="Calibri" w:eastAsia="Times New Roman" w:hAnsi="Calibri" w:cs="Calibri"/>
          <w:color w:val="000000"/>
          <w:lang w:eastAsia="es-MX"/>
        </w:rPr>
        <w:t xml:space="preserve">, han transformado la ciudad de </w:t>
      </w:r>
      <w:r w:rsidR="00336429" w:rsidRPr="00EF410F">
        <w:rPr>
          <w:rFonts w:ascii="Calibri" w:eastAsia="Times New Roman" w:hAnsi="Calibri" w:cs="Calibri"/>
          <w:color w:val="000000"/>
          <w:lang w:eastAsia="es-MX"/>
        </w:rPr>
        <w:t>Campeche en una obra de arte que narra las historias detrás de la gente que vive en sus calles.</w:t>
      </w:r>
    </w:p>
    <w:p w:rsidR="006A1C02" w:rsidRDefault="00DB1D64" w:rsidP="006A1C02">
      <w:pPr>
        <w:jc w:val="center"/>
        <w:rPr>
          <w:rFonts w:ascii="Calibri" w:eastAsia="MS Mincho" w:hAnsi="Calibri" w:cs="Calibri"/>
          <w:sz w:val="24"/>
        </w:rPr>
      </w:pPr>
      <w:r w:rsidRPr="00E06225">
        <w:rPr>
          <w:rFonts w:ascii="Calibri" w:eastAsia="MS Mincho" w:hAnsi="Calibri" w:cs="Calibri"/>
          <w:sz w:val="24"/>
        </w:rPr>
        <w:t>***</w:t>
      </w:r>
    </w:p>
    <w:p w:rsidR="00084F73" w:rsidRPr="00C50316" w:rsidRDefault="00084F73" w:rsidP="00084F73">
      <w:pPr>
        <w:jc w:val="both"/>
        <w:rPr>
          <w:rFonts w:ascii="Calibri" w:eastAsia="Calibri" w:hAnsi="Calibri" w:cs="Calibri"/>
          <w:bCs/>
          <w:color w:val="595959"/>
          <w:sz w:val="18"/>
          <w:u w:val="single"/>
        </w:rPr>
      </w:pPr>
      <w:r w:rsidRPr="00C50316">
        <w:rPr>
          <w:rFonts w:ascii="Calibri" w:eastAsia="MS Mincho" w:hAnsi="Calibri" w:cs="Calibri"/>
          <w:bCs/>
          <w:color w:val="595959"/>
          <w:sz w:val="18"/>
          <w:u w:val="single"/>
        </w:rPr>
        <w:t>Comex, Juntos protegemos y embellecemos la vida</w:t>
      </w:r>
    </w:p>
    <w:p w:rsidR="00084F73" w:rsidRPr="00084F73" w:rsidRDefault="00084F73" w:rsidP="00084F73">
      <w:pPr>
        <w:autoSpaceDE w:val="0"/>
        <w:autoSpaceDN w:val="0"/>
        <w:jc w:val="both"/>
        <w:rPr>
          <w:rFonts w:ascii="Calibri" w:eastAsia="MS Mincho" w:hAnsi="Calibri" w:cs="Calibri"/>
          <w:b/>
          <w:color w:val="595959"/>
          <w:sz w:val="18"/>
          <w:shd w:val="clear" w:color="auto" w:fill="FFFFFF"/>
        </w:rPr>
      </w:pPr>
      <w:r w:rsidRPr="00C50316">
        <w:rPr>
          <w:rFonts w:ascii="Calibri" w:eastAsia="MS Mincho" w:hAnsi="Calibri" w:cs="Calibri"/>
          <w:color w:val="595959"/>
          <w:sz w:val="18"/>
          <w:shd w:val="clear" w:color="auto" w:fill="FFFFFF"/>
        </w:rPr>
        <w:lastRenderedPageBreak/>
        <w:t>Comex es una marca de PPG, cuenta con más de 4,500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65 años de vida, con más de 15,000 soluciones que embellecen y protegen la vida.</w:t>
      </w:r>
    </w:p>
    <w:p w:rsidR="00084F73" w:rsidRPr="00C50316" w:rsidRDefault="00084F73" w:rsidP="00084F73">
      <w:pPr>
        <w:jc w:val="both"/>
        <w:rPr>
          <w:rFonts w:ascii="Calibri" w:eastAsia="MS Mincho" w:hAnsi="Calibri" w:cs="Calibri"/>
          <w:bCs/>
          <w:color w:val="595959"/>
          <w:sz w:val="18"/>
          <w:u w:val="single"/>
        </w:rPr>
      </w:pPr>
      <w:r w:rsidRPr="00C50316">
        <w:rPr>
          <w:rFonts w:ascii="Calibri" w:eastAsia="MS Mincho" w:hAnsi="Calibri" w:cs="Calibri"/>
          <w:bCs/>
          <w:color w:val="595959"/>
          <w:sz w:val="18"/>
          <w:u w:val="single"/>
        </w:rPr>
        <w:t>PPG: PROTEGEMOS Y EMBELLECEMOS EL MUNDO ™.</w:t>
      </w:r>
    </w:p>
    <w:p w:rsidR="00DB1D64" w:rsidRDefault="00084F73" w:rsidP="008376BA">
      <w:pPr>
        <w:autoSpaceDE w:val="0"/>
        <w:autoSpaceDN w:val="0"/>
        <w:jc w:val="both"/>
        <w:rPr>
          <w:rFonts w:ascii="Calibri" w:eastAsia="MS Mincho" w:hAnsi="Calibri" w:cs="Calibri"/>
          <w:color w:val="595959"/>
          <w:sz w:val="18"/>
          <w:shd w:val="clear" w:color="auto" w:fill="FFFFFF"/>
        </w:rPr>
      </w:pPr>
      <w:r w:rsidRPr="00C50316">
        <w:rPr>
          <w:rFonts w:ascii="Calibri" w:eastAsia="MS Mincho" w:hAnsi="Calibri" w:cs="Calibri"/>
          <w:color w:val="595959"/>
          <w:sz w:val="18"/>
          <w:shd w:val="clear" w:color="auto" w:fill="FFFFFF"/>
        </w:rPr>
        <w:t xml:space="preserve">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t>
      </w:r>
      <w:hyperlink r:id="rId10" w:history="1">
        <w:r w:rsidRPr="00C50316">
          <w:rPr>
            <w:rFonts w:ascii="Calibri" w:eastAsia="MS Mincho" w:hAnsi="Calibri" w:cs="Calibri"/>
            <w:color w:val="595959"/>
            <w:sz w:val="18"/>
            <w:shd w:val="clear" w:color="auto" w:fill="FFFFFF"/>
          </w:rPr>
          <w:t>www.ppg.com</w:t>
        </w:r>
      </w:hyperlink>
      <w:r w:rsidRPr="00C50316">
        <w:rPr>
          <w:rFonts w:ascii="Calibri" w:eastAsia="MS Mincho" w:hAnsi="Calibri" w:cs="Calibri"/>
          <w:color w:val="595959"/>
          <w:sz w:val="18"/>
          <w:shd w:val="clear" w:color="auto" w:fill="FFFFFF"/>
        </w:rPr>
        <w:t>. “Protegemos y embellecemos el mundo”, “Colorful Communities” y el logo de PPG son marcas registradas de PPG Industries Ohio, Inc. </w:t>
      </w:r>
    </w:p>
    <w:p w:rsidR="006300F4" w:rsidRPr="00E06225" w:rsidRDefault="006300F4" w:rsidP="006300F4">
      <w:pPr>
        <w:jc w:val="both"/>
        <w:rPr>
          <w:rFonts w:ascii="Calibri" w:eastAsia="MS Mincho" w:hAnsi="Calibri" w:cs="Calibri"/>
          <w:bCs/>
          <w:color w:val="595959"/>
          <w:sz w:val="18"/>
          <w:u w:val="single"/>
        </w:rPr>
      </w:pPr>
      <w:r w:rsidRPr="00E06225">
        <w:rPr>
          <w:rFonts w:ascii="Calibri" w:eastAsia="MS Mincho" w:hAnsi="Calibri" w:cs="Calibri"/>
          <w:bCs/>
          <w:color w:val="595959"/>
          <w:sz w:val="18"/>
          <w:u w:val="single"/>
        </w:rPr>
        <w:t xml:space="preserve">Colectivo Tomate </w:t>
      </w:r>
    </w:p>
    <w:p w:rsidR="006300F4" w:rsidRPr="00084F73" w:rsidRDefault="006300F4" w:rsidP="006300F4">
      <w:pPr>
        <w:jc w:val="both"/>
        <w:rPr>
          <w:rFonts w:ascii="Calibri" w:eastAsia="MS Mincho" w:hAnsi="Calibri" w:cs="Calibri"/>
          <w:color w:val="595959"/>
          <w:sz w:val="18"/>
          <w:shd w:val="clear" w:color="auto" w:fill="FFFFFF"/>
        </w:rPr>
      </w:pPr>
      <w:r w:rsidRPr="00084F73">
        <w:rPr>
          <w:rFonts w:ascii="Calibri" w:eastAsia="MS Mincho" w:hAnsi="Calibri" w:cs="Calibri"/>
          <w:color w:val="595959"/>
          <w:sz w:val="18"/>
          <w:shd w:val="clear" w:color="auto" w:fill="FFFFFF"/>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rsidR="00174F9E" w:rsidRDefault="00174F9E" w:rsidP="008376BA">
      <w:pPr>
        <w:autoSpaceDE w:val="0"/>
        <w:autoSpaceDN w:val="0"/>
        <w:jc w:val="both"/>
        <w:rPr>
          <w:rFonts w:ascii="Calibri" w:eastAsia="Calibri" w:hAnsi="Calibri"/>
          <w:b/>
          <w:sz w:val="20"/>
        </w:rPr>
      </w:pPr>
    </w:p>
    <w:p w:rsidR="00174F9E" w:rsidRPr="008A5121" w:rsidRDefault="00174F9E" w:rsidP="00174F9E">
      <w:pPr>
        <w:spacing w:after="0" w:line="240" w:lineRule="auto"/>
        <w:jc w:val="right"/>
        <w:rPr>
          <w:rFonts w:ascii="Calibri" w:eastAsia="Times" w:hAnsi="Calibri" w:cs="Calibri"/>
          <w:b/>
          <w:color w:val="000000"/>
          <w:kern w:val="28"/>
          <w:sz w:val="16"/>
          <w:szCs w:val="36"/>
        </w:rPr>
      </w:pPr>
      <w:r w:rsidRPr="008A5121">
        <w:rPr>
          <w:rFonts w:ascii="Calibri" w:eastAsia="Times" w:hAnsi="Calibri" w:cs="Calibri"/>
          <w:b/>
          <w:color w:val="000000"/>
          <w:kern w:val="28"/>
          <w:sz w:val="16"/>
          <w:szCs w:val="36"/>
        </w:rPr>
        <w:t>Colectivo Tomate</w:t>
      </w:r>
    </w:p>
    <w:p w:rsidR="00174F9E" w:rsidRDefault="00174F9E" w:rsidP="00174F9E">
      <w:pPr>
        <w:autoSpaceDE w:val="0"/>
        <w:autoSpaceDN w:val="0"/>
        <w:spacing w:after="0"/>
        <w:jc w:val="right"/>
        <w:rPr>
          <w:rFonts w:ascii="Calibri" w:eastAsia="Times" w:hAnsi="Calibri" w:cs="Calibri"/>
          <w:b/>
          <w:kern w:val="28"/>
          <w:sz w:val="16"/>
          <w:szCs w:val="36"/>
        </w:rPr>
      </w:pPr>
      <w:r>
        <w:rPr>
          <w:rFonts w:ascii="Calibri" w:eastAsia="Times" w:hAnsi="Calibri" w:cs="Calibri"/>
          <w:b/>
          <w:kern w:val="28"/>
          <w:sz w:val="16"/>
          <w:szCs w:val="36"/>
        </w:rPr>
        <w:t>Melisa Mata</w:t>
      </w:r>
    </w:p>
    <w:p w:rsidR="00174F9E" w:rsidRDefault="00F20640" w:rsidP="00174F9E">
      <w:pPr>
        <w:autoSpaceDE w:val="0"/>
        <w:autoSpaceDN w:val="0"/>
        <w:jc w:val="right"/>
        <w:rPr>
          <w:rFonts w:ascii="Calibri" w:eastAsia="Calibri" w:hAnsi="Calibri"/>
          <w:b/>
          <w:sz w:val="20"/>
        </w:rPr>
      </w:pPr>
      <w:hyperlink r:id="rId11" w:history="1">
        <w:r w:rsidR="00174F9E" w:rsidRPr="004D3AD8">
          <w:rPr>
            <w:rStyle w:val="Hipervnculo"/>
            <w:rFonts w:ascii="Calibri" w:eastAsia="Times" w:hAnsi="Calibri" w:cs="Calibri"/>
            <w:b/>
            <w:kern w:val="28"/>
            <w:sz w:val="16"/>
            <w:szCs w:val="36"/>
          </w:rPr>
          <w:t>medios@colectivotomate.com</w:t>
        </w:r>
      </w:hyperlink>
    </w:p>
    <w:p w:rsidR="00174F9E" w:rsidRPr="008376BA" w:rsidRDefault="00174F9E" w:rsidP="008376BA">
      <w:pPr>
        <w:autoSpaceDE w:val="0"/>
        <w:autoSpaceDN w:val="0"/>
        <w:jc w:val="both"/>
        <w:rPr>
          <w:rFonts w:ascii="Calibri" w:eastAsia="Calibri" w:hAnsi="Calibri"/>
          <w:b/>
          <w:sz w:val="20"/>
        </w:rPr>
      </w:pPr>
    </w:p>
    <w:sectPr w:rsidR="00174F9E" w:rsidRPr="008376BA">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433" w:rsidRDefault="00E61433" w:rsidP="009B4D06">
      <w:pPr>
        <w:spacing w:after="0" w:line="240" w:lineRule="auto"/>
      </w:pPr>
      <w:r>
        <w:separator/>
      </w:r>
    </w:p>
  </w:endnote>
  <w:endnote w:type="continuationSeparator" w:id="0">
    <w:p w:rsidR="00E61433" w:rsidRDefault="00E61433" w:rsidP="009B4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433" w:rsidRDefault="00E61433" w:rsidP="009B4D06">
      <w:pPr>
        <w:spacing w:after="0" w:line="240" w:lineRule="auto"/>
      </w:pPr>
      <w:bookmarkStart w:id="0" w:name="_Hlk536536149"/>
      <w:bookmarkEnd w:id="0"/>
      <w:r>
        <w:separator/>
      </w:r>
    </w:p>
  </w:footnote>
  <w:footnote w:type="continuationSeparator" w:id="0">
    <w:p w:rsidR="00E61433" w:rsidRDefault="00E61433" w:rsidP="009B4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4" w:rsidRDefault="00B100B4" w:rsidP="009B4D06">
    <w:pPr>
      <w:pStyle w:val="Encabezado"/>
    </w:pPr>
    <w:r>
      <w:rPr>
        <w:rFonts w:cstheme="minorHAnsi"/>
        <w:noProof/>
        <w:lang w:eastAsia="es-MX"/>
      </w:rPr>
      <w:drawing>
        <wp:anchor distT="0" distB="0" distL="114300" distR="114300" simplePos="0" relativeHeight="251661312" behindDoc="1" locked="0" layoutInCell="1" allowOverlap="1" wp14:anchorId="3FB80B2E" wp14:editId="1291C2CC">
          <wp:simplePos x="0" y="0"/>
          <wp:positionH relativeFrom="column">
            <wp:posOffset>2729865</wp:posOffset>
          </wp:positionH>
          <wp:positionV relativeFrom="paragraph">
            <wp:posOffset>64135</wp:posOffset>
          </wp:positionV>
          <wp:extent cx="1009650" cy="513715"/>
          <wp:effectExtent l="0" t="0" r="0" b="0"/>
          <wp:wrapTight wrapText="bothSides">
            <wp:wrapPolygon edited="0">
              <wp:start x="0" y="2403"/>
              <wp:lineTo x="0" y="18423"/>
              <wp:lineTo x="21192" y="18423"/>
              <wp:lineTo x="21192" y="2403"/>
              <wp:lineTo x="0" y="2403"/>
            </wp:wrapPolygon>
          </wp:wrapTight>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7640" r="56027"/>
                  <a:stretch/>
                </pic:blipFill>
                <pic:spPr bwMode="auto">
                  <a:xfrm>
                    <a:off x="0" y="0"/>
                    <a:ext cx="1009650" cy="513715"/>
                  </a:xfrm>
                  <a:prstGeom prst="rect">
                    <a:avLst/>
                  </a:prstGeom>
                  <a:noFill/>
                  <a:ln>
                    <a:noFill/>
                  </a:ln>
                  <a:extLst>
                    <a:ext uri="{53640926-AAD7-44D8-BBD7-CCE9431645EC}">
                      <a14:shadowObscured xmlns:a14="http://schemas.microsoft.com/office/drawing/2010/main"/>
                    </a:ext>
                  </a:extLst>
                </pic:spPr>
              </pic:pic>
            </a:graphicData>
          </a:graphic>
        </wp:anchor>
      </w:drawing>
    </w:r>
    <w:r w:rsidRPr="009B6CA2">
      <w:rPr>
        <w:rFonts w:cstheme="minorHAnsi"/>
        <w:noProof/>
        <w:lang w:eastAsia="es-MX"/>
      </w:rPr>
      <w:drawing>
        <wp:anchor distT="0" distB="0" distL="114300" distR="114300" simplePos="0" relativeHeight="251659264" behindDoc="1" locked="0" layoutInCell="1" allowOverlap="1" wp14:anchorId="7CEAD2D7" wp14:editId="57A76DED">
          <wp:simplePos x="0" y="0"/>
          <wp:positionH relativeFrom="margin">
            <wp:posOffset>710565</wp:posOffset>
          </wp:positionH>
          <wp:positionV relativeFrom="paragraph">
            <wp:posOffset>198120</wp:posOffset>
          </wp:positionV>
          <wp:extent cx="1040765" cy="287655"/>
          <wp:effectExtent l="0" t="0" r="6985" b="0"/>
          <wp:wrapNone/>
          <wp:docPr id="35" name="Picture 1" descr=" Comex.jpg                                                      00000010MACINTOSH HD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mex.jpg                                                      00000010MACINTOSH HD                   ABA7815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07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6CA2">
      <w:rPr>
        <w:rFonts w:cstheme="minorHAnsi"/>
        <w:noProof/>
        <w:lang w:eastAsia="es-MX"/>
      </w:rPr>
      <w:drawing>
        <wp:anchor distT="0" distB="0" distL="114300" distR="114300" simplePos="0" relativeHeight="251660288" behindDoc="1" locked="0" layoutInCell="1" allowOverlap="1" wp14:anchorId="4D31059F" wp14:editId="6CB18D82">
          <wp:simplePos x="0" y="0"/>
          <wp:positionH relativeFrom="margin">
            <wp:posOffset>0</wp:posOffset>
          </wp:positionH>
          <wp:positionV relativeFrom="paragraph">
            <wp:posOffset>160655</wp:posOffset>
          </wp:positionV>
          <wp:extent cx="527685" cy="409575"/>
          <wp:effectExtent l="0" t="0" r="5715" b="9525"/>
          <wp:wrapNone/>
          <wp:docPr id="36" name="Imagen 36" descr="C:\Users\gfernandez\AppData\Local\Microsoft\Windows\INetCache\Content.Outlook\WNCZSP12\ppg_lg_rgb_po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gfernandez\AppData\Local\Microsoft\Windows\INetCache\Content.Outlook\WNCZSP12\ppg_lg_rgb_pos (002).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2768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6CA2">
      <w:rPr>
        <w:rFonts w:cstheme="minorHAnsi"/>
        <w:noProof/>
        <w:lang w:eastAsia="es-MX"/>
      </w:rPr>
      <w:t xml:space="preserve"> </w:t>
    </w:r>
    <w:r>
      <w:t xml:space="preserve"> </w:t>
    </w:r>
    <w:r>
      <w:ptab w:relativeTo="margin" w:alignment="center" w:leader="none"/>
    </w:r>
    <w:r>
      <w:t xml:space="preserve">  </w:t>
    </w:r>
    <w:r>
      <w:ptab w:relativeTo="margin" w:alignment="right" w:leader="none"/>
    </w:r>
    <w:r w:rsidR="00C77FDE">
      <w:rPr>
        <w:noProof/>
        <w:lang w:eastAsia="es-MX"/>
      </w:rPr>
      <w:drawing>
        <wp:inline distT="0" distB="0" distL="0" distR="0" wp14:anchorId="34E06E31" wp14:editId="20F025D8">
          <wp:extent cx="730885" cy="58100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a de pantalla (184).png"/>
                  <pic:cNvPicPr/>
                </pic:nvPicPr>
                <pic:blipFill>
                  <a:blip r:embed="rId4">
                    <a:extLst>
                      <a:ext uri="{28A0092B-C50C-407E-A947-70E740481C1C}">
                        <a14:useLocalDpi xmlns:a14="http://schemas.microsoft.com/office/drawing/2010/main" val="0"/>
                      </a:ext>
                    </a:extLst>
                  </a:blip>
                  <a:stretch>
                    <a:fillRect/>
                  </a:stretch>
                </pic:blipFill>
                <pic:spPr>
                  <a:xfrm>
                    <a:off x="0" y="0"/>
                    <a:ext cx="753454" cy="598941"/>
                  </a:xfrm>
                  <a:prstGeom prst="rect">
                    <a:avLst/>
                  </a:prstGeom>
                </pic:spPr>
              </pic:pic>
            </a:graphicData>
          </a:graphic>
        </wp:inline>
      </w:drawing>
    </w:r>
  </w:p>
  <w:p w:rsidR="00B100B4" w:rsidRPr="009B4D06" w:rsidRDefault="00B100B4" w:rsidP="009B4D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80F3E"/>
    <w:multiLevelType w:val="hybridMultilevel"/>
    <w:tmpl w:val="9180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DA0D38"/>
    <w:multiLevelType w:val="hybridMultilevel"/>
    <w:tmpl w:val="B6902C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64"/>
    <w:rsid w:val="00042CAC"/>
    <w:rsid w:val="00084F73"/>
    <w:rsid w:val="000C65D1"/>
    <w:rsid w:val="001410FB"/>
    <w:rsid w:val="00146662"/>
    <w:rsid w:val="00174F9E"/>
    <w:rsid w:val="0018157D"/>
    <w:rsid w:val="00246C5A"/>
    <w:rsid w:val="002A3D83"/>
    <w:rsid w:val="002B6B0D"/>
    <w:rsid w:val="002F027C"/>
    <w:rsid w:val="002F7851"/>
    <w:rsid w:val="00307831"/>
    <w:rsid w:val="00336429"/>
    <w:rsid w:val="00344B2B"/>
    <w:rsid w:val="00367B28"/>
    <w:rsid w:val="00371613"/>
    <w:rsid w:val="003728AF"/>
    <w:rsid w:val="00395262"/>
    <w:rsid w:val="003C2D06"/>
    <w:rsid w:val="003C7BD3"/>
    <w:rsid w:val="003E6CC0"/>
    <w:rsid w:val="003F0C9B"/>
    <w:rsid w:val="004860AB"/>
    <w:rsid w:val="00487376"/>
    <w:rsid w:val="005053EE"/>
    <w:rsid w:val="00583769"/>
    <w:rsid w:val="005F3458"/>
    <w:rsid w:val="005F4A3F"/>
    <w:rsid w:val="006300F4"/>
    <w:rsid w:val="006761A7"/>
    <w:rsid w:val="006A1C02"/>
    <w:rsid w:val="007234E3"/>
    <w:rsid w:val="00726DBE"/>
    <w:rsid w:val="00754FA1"/>
    <w:rsid w:val="007E0CA8"/>
    <w:rsid w:val="00802DBA"/>
    <w:rsid w:val="00820648"/>
    <w:rsid w:val="008376BA"/>
    <w:rsid w:val="00876CB7"/>
    <w:rsid w:val="008A5121"/>
    <w:rsid w:val="0090485F"/>
    <w:rsid w:val="0094630F"/>
    <w:rsid w:val="009917EC"/>
    <w:rsid w:val="009B4D06"/>
    <w:rsid w:val="00A01480"/>
    <w:rsid w:val="00A6051A"/>
    <w:rsid w:val="00A7578A"/>
    <w:rsid w:val="00A80A7B"/>
    <w:rsid w:val="00A90AC8"/>
    <w:rsid w:val="00A944F4"/>
    <w:rsid w:val="00AA6BB0"/>
    <w:rsid w:val="00AB72BA"/>
    <w:rsid w:val="00AD45AF"/>
    <w:rsid w:val="00B100B4"/>
    <w:rsid w:val="00B66F90"/>
    <w:rsid w:val="00BA6C6A"/>
    <w:rsid w:val="00C02C07"/>
    <w:rsid w:val="00C23273"/>
    <w:rsid w:val="00C545CD"/>
    <w:rsid w:val="00C55A57"/>
    <w:rsid w:val="00C73EDC"/>
    <w:rsid w:val="00C77FDE"/>
    <w:rsid w:val="00CE1167"/>
    <w:rsid w:val="00D4715B"/>
    <w:rsid w:val="00D57165"/>
    <w:rsid w:val="00D646B0"/>
    <w:rsid w:val="00D74007"/>
    <w:rsid w:val="00DA2BC3"/>
    <w:rsid w:val="00DB1D64"/>
    <w:rsid w:val="00DC2516"/>
    <w:rsid w:val="00DD3380"/>
    <w:rsid w:val="00E61433"/>
    <w:rsid w:val="00E8335D"/>
    <w:rsid w:val="00ED45D8"/>
    <w:rsid w:val="00ED7AC5"/>
    <w:rsid w:val="00EF410F"/>
    <w:rsid w:val="00F20640"/>
    <w:rsid w:val="00FA2589"/>
    <w:rsid w:val="00FC7530"/>
    <w:rsid w:val="00FD1141"/>
    <w:rsid w:val="00FD58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DEF48DC-10B7-4E32-9470-BB857A25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A944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DB1D64"/>
    <w:rPr>
      <w:color w:val="0563C1"/>
      <w:u w:val="single"/>
    </w:rPr>
  </w:style>
  <w:style w:type="paragraph" w:styleId="NormalWeb">
    <w:name w:val="Normal (Web)"/>
    <w:basedOn w:val="Normal"/>
    <w:uiPriority w:val="99"/>
    <w:unhideWhenUsed/>
    <w:rsid w:val="00DB1D64"/>
    <w:pPr>
      <w:spacing w:after="0" w:line="240" w:lineRule="auto"/>
    </w:pPr>
    <w:rPr>
      <w:rFonts w:ascii="Times New Roman" w:eastAsia="Calibri" w:hAnsi="Times New Roman" w:cs="Times New Roman"/>
      <w:sz w:val="24"/>
      <w:szCs w:val="24"/>
      <w:lang w:eastAsia="es-MX"/>
    </w:rPr>
  </w:style>
  <w:style w:type="character" w:customStyle="1" w:styleId="Mencinsinresolver1">
    <w:name w:val="Mención sin resolver1"/>
    <w:basedOn w:val="Fuentedeprrafopredeter"/>
    <w:uiPriority w:val="99"/>
    <w:semiHidden/>
    <w:unhideWhenUsed/>
    <w:rsid w:val="00DB1D64"/>
    <w:rPr>
      <w:color w:val="605E5C"/>
      <w:shd w:val="clear" w:color="auto" w:fill="E1DFDD"/>
    </w:rPr>
  </w:style>
  <w:style w:type="paragraph" w:styleId="Prrafodelista">
    <w:name w:val="List Paragraph"/>
    <w:basedOn w:val="Normal"/>
    <w:link w:val="PrrafodelistaCar"/>
    <w:uiPriority w:val="34"/>
    <w:qFormat/>
    <w:rsid w:val="00C55A57"/>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sz w:val="24"/>
      <w:szCs w:val="24"/>
      <w:bdr w:val="nil"/>
      <w:lang w:val="en-US"/>
    </w:rPr>
  </w:style>
  <w:style w:type="character" w:customStyle="1" w:styleId="PrrafodelistaCar">
    <w:name w:val="Párrafo de lista Car"/>
    <w:basedOn w:val="Fuentedeprrafopredeter"/>
    <w:link w:val="Prrafodelista"/>
    <w:uiPriority w:val="34"/>
    <w:rsid w:val="00C55A57"/>
    <w:rPr>
      <w:rFonts w:ascii="Times New Roman" w:eastAsia="Arial Unicode MS" w:hAnsi="Times New Roman" w:cs="Times New Roman"/>
      <w:sz w:val="24"/>
      <w:szCs w:val="24"/>
      <w:bdr w:val="nil"/>
      <w:lang w:val="en-US"/>
    </w:rPr>
  </w:style>
  <w:style w:type="table" w:styleId="Tablaconcuadrcula">
    <w:name w:val="Table Grid"/>
    <w:basedOn w:val="Tablanormal"/>
    <w:uiPriority w:val="39"/>
    <w:rsid w:val="00AB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A944F4"/>
    <w:rPr>
      <w:rFonts w:asciiTheme="majorHAnsi" w:eastAsiaTheme="majorEastAsia" w:hAnsiTheme="majorHAnsi" w:cstheme="majorBidi"/>
      <w:color w:val="2F5496" w:themeColor="accent1" w:themeShade="BF"/>
      <w:sz w:val="26"/>
      <w:szCs w:val="26"/>
    </w:rPr>
  </w:style>
  <w:style w:type="paragraph" w:styleId="Encabezado">
    <w:name w:val="header"/>
    <w:basedOn w:val="Normal"/>
    <w:link w:val="EncabezadoCar"/>
    <w:uiPriority w:val="99"/>
    <w:unhideWhenUsed/>
    <w:rsid w:val="009B4D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4D06"/>
  </w:style>
  <w:style w:type="paragraph" w:styleId="Piedepgina">
    <w:name w:val="footer"/>
    <w:basedOn w:val="Normal"/>
    <w:link w:val="PiedepginaCar"/>
    <w:uiPriority w:val="99"/>
    <w:unhideWhenUsed/>
    <w:rsid w:val="009B4D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4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7294">
      <w:bodyDiv w:val="1"/>
      <w:marLeft w:val="0"/>
      <w:marRight w:val="0"/>
      <w:marTop w:val="0"/>
      <w:marBottom w:val="0"/>
      <w:divBdr>
        <w:top w:val="none" w:sz="0" w:space="0" w:color="auto"/>
        <w:left w:val="none" w:sz="0" w:space="0" w:color="auto"/>
        <w:bottom w:val="none" w:sz="0" w:space="0" w:color="auto"/>
        <w:right w:val="none" w:sz="0" w:space="0" w:color="auto"/>
      </w:divBdr>
      <w:divsChild>
        <w:div w:id="1683240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choa@llorenteycuenc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fresnedo@ppg.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dios@colectivotomate.com" TargetMode="External"/><Relationship Id="rId5" Type="http://schemas.openxmlformats.org/officeDocument/2006/relationships/footnotes" Target="footnotes.xml"/><Relationship Id="rId10" Type="http://schemas.openxmlformats.org/officeDocument/2006/relationships/hyperlink" Target="http://www.ppg.com" TargetMode="External"/><Relationship Id="rId4" Type="http://schemas.openxmlformats.org/officeDocument/2006/relationships/webSettings" Target="webSettings.xml"/><Relationship Id="rId9" Type="http://schemas.openxmlformats.org/officeDocument/2006/relationships/hyperlink" Target="mailto:crodriguezl@llorenteycuenc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858</Words>
  <Characters>4721</Characters>
  <Application>Microsoft Office Word</Application>
  <DocSecurity>4</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Rodriguez León</dc:creator>
  <cp:keywords/>
  <dc:description/>
  <cp:lastModifiedBy>Hernandez Castro, Ma.Idelia</cp:lastModifiedBy>
  <cp:revision>2</cp:revision>
  <dcterms:created xsi:type="dcterms:W3CDTF">2019-07-12T17:29:00Z</dcterms:created>
  <dcterms:modified xsi:type="dcterms:W3CDTF">2019-07-12T17:29:00Z</dcterms:modified>
</cp:coreProperties>
</file>