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234" w:firstLine="0"/>
        <w:jc w:val="center"/>
        <w:rPr>
          <w:rFonts w:ascii="Source Sans Pro" w:cs="Source Sans Pro" w:eastAsia="Source Sans Pro" w:hAnsi="Source Sans Pro"/>
          <w:b w:val="1"/>
          <w:sz w:val="29"/>
          <w:szCs w:val="29"/>
        </w:rPr>
      </w:pPr>
      <w:r w:rsidDel="00000000" w:rsidR="00000000" w:rsidRPr="00000000">
        <w:rPr>
          <w:rFonts w:ascii="Source Sans Pro" w:cs="Source Sans Pro" w:eastAsia="Source Sans Pro" w:hAnsi="Source Sans Pro"/>
          <w:b w:val="1"/>
          <w:sz w:val="29"/>
          <w:szCs w:val="29"/>
          <w:rtl w:val="0"/>
        </w:rPr>
        <w:t xml:space="preserve">La seguridad de peatones y ciclistas se vive entre colores con ANDA Mérida</w:t>
      </w:r>
    </w:p>
    <w:p w:rsidR="00000000" w:rsidDel="00000000" w:rsidP="00000000" w:rsidRDefault="00000000" w:rsidRPr="00000000" w14:paraId="00000002">
      <w:pPr>
        <w:pBdr>
          <w:top w:color="000000" w:space="0" w:sz="0" w:val="none"/>
          <w:left w:color="000000" w:space="0" w:sz="0" w:val="none"/>
          <w:bottom w:color="000000" w:space="0" w:sz="0" w:val="none"/>
          <w:right w:color="000000" w:space="0" w:sz="0" w:val="none"/>
          <w:between w:color="000000" w:space="0" w:sz="0" w:val="none"/>
        </w:pBdr>
        <w:spacing w:line="276" w:lineRule="auto"/>
        <w:ind w:right="-240"/>
        <w:jc w:val="center"/>
        <w:rPr/>
      </w:pPr>
      <w:r w:rsidDel="00000000" w:rsidR="00000000" w:rsidRPr="00000000">
        <w:rPr>
          <w:rtl w:val="0"/>
        </w:rPr>
        <w:t xml:space="preserve"> </w:t>
      </w:r>
    </w:p>
    <w:p w:rsidR="00000000" w:rsidDel="00000000" w:rsidP="00000000" w:rsidRDefault="00000000" w:rsidRPr="00000000" w14:paraId="00000003">
      <w:pPr>
        <w:pBdr>
          <w:top w:color="000000" w:space="0" w:sz="0" w:val="none"/>
          <w:left w:color="000000" w:space="0" w:sz="0" w:val="none"/>
          <w:bottom w:color="000000" w:space="0" w:sz="0" w:val="none"/>
          <w:right w:color="000000" w:space="0" w:sz="0" w:val="none"/>
          <w:between w:color="000000" w:space="0" w:sz="0" w:val="none"/>
        </w:pBdr>
        <w:spacing w:line="276" w:lineRule="auto"/>
        <w:jc w:val="both"/>
        <w:rPr/>
      </w:pPr>
      <w:r w:rsidDel="00000000" w:rsidR="00000000" w:rsidRPr="00000000">
        <w:rPr>
          <w:rtl w:val="0"/>
        </w:rPr>
        <w:t xml:space="preserve"> </w:t>
      </w:r>
    </w:p>
    <w:p w:rsidR="00000000" w:rsidDel="00000000" w:rsidP="00000000" w:rsidRDefault="00000000" w:rsidRPr="00000000" w14:paraId="00000004">
      <w:pPr>
        <w:pBdr>
          <w:top w:color="000000" w:space="0" w:sz="0" w:val="none"/>
          <w:left w:color="000000" w:space="0" w:sz="0" w:val="none"/>
          <w:bottom w:color="000000" w:space="0" w:sz="0" w:val="none"/>
          <w:right w:color="000000" w:space="0" w:sz="0" w:val="none"/>
          <w:between w:color="000000" w:space="0" w:sz="0" w:val="none"/>
        </w:pBdr>
        <w:spacing w:after="200" w:line="276" w:lineRule="auto"/>
        <w:ind w:left="1080" w:hanging="360"/>
        <w:jc w:val="both"/>
        <w:rPr>
          <w:rFonts w:ascii="Source Sans Pro" w:cs="Source Sans Pro" w:eastAsia="Source Sans Pro" w:hAnsi="Source Sans Pro"/>
          <w:i w:val="1"/>
          <w:sz w:val="18"/>
          <w:szCs w:val="18"/>
        </w:rPr>
      </w:pPr>
      <w:r w:rsidDel="00000000" w:rsidR="00000000" w:rsidRPr="00000000">
        <w:rPr>
          <w:sz w:val="20"/>
          <w:szCs w:val="20"/>
          <w:rtl w:val="0"/>
        </w:rPr>
        <w:t xml:space="preserve">·</w:t>
      </w:r>
      <w:r w:rsidDel="00000000" w:rsidR="00000000" w:rsidRPr="00000000">
        <w:rPr>
          <w:sz w:val="14"/>
          <w:szCs w:val="14"/>
          <w:rtl w:val="0"/>
        </w:rPr>
        <w:t xml:space="preserve">   </w:t>
        <w:tab/>
      </w:r>
      <w:r w:rsidDel="00000000" w:rsidR="00000000" w:rsidRPr="00000000">
        <w:rPr>
          <w:rFonts w:ascii="Source Sans Pro" w:cs="Source Sans Pro" w:eastAsia="Source Sans Pro" w:hAnsi="Source Sans Pro"/>
          <w:i w:val="1"/>
          <w:sz w:val="18"/>
          <w:szCs w:val="18"/>
          <w:rtl w:val="0"/>
        </w:rPr>
        <w:t xml:space="preserve">El proyecto ANDA Mérida busca impulsar la </w:t>
      </w:r>
      <w:r w:rsidDel="00000000" w:rsidR="00000000" w:rsidRPr="00000000">
        <w:rPr>
          <w:rFonts w:ascii="Source Sans Pro" w:cs="Source Sans Pro" w:eastAsia="Source Sans Pro" w:hAnsi="Source Sans Pro"/>
          <w:b w:val="1"/>
          <w:i w:val="1"/>
          <w:sz w:val="18"/>
          <w:szCs w:val="18"/>
          <w:rtl w:val="0"/>
        </w:rPr>
        <w:t xml:space="preserve">movilidad activa en calles seguras y con infraestructura</w:t>
      </w:r>
      <w:r w:rsidDel="00000000" w:rsidR="00000000" w:rsidRPr="00000000">
        <w:rPr>
          <w:rFonts w:ascii="Source Sans Pro" w:cs="Source Sans Pro" w:eastAsia="Source Sans Pro" w:hAnsi="Source Sans Pro"/>
          <w:i w:val="1"/>
          <w:sz w:val="18"/>
          <w:szCs w:val="18"/>
          <w:rtl w:val="0"/>
        </w:rPr>
        <w:t xml:space="preserve"> adecuada para peatones y ciclistas en un corredor entre los barrios de San Sebastián y la Ermita de Santa Isabel. </w:t>
      </w:r>
    </w:p>
    <w:p w:rsidR="00000000" w:rsidDel="00000000" w:rsidP="00000000" w:rsidRDefault="00000000" w:rsidRPr="00000000" w14:paraId="00000005">
      <w:pPr>
        <w:pBdr>
          <w:top w:color="000000" w:space="0" w:sz="0" w:val="none"/>
          <w:left w:color="000000" w:space="0" w:sz="0" w:val="none"/>
          <w:bottom w:color="000000" w:space="0" w:sz="0" w:val="none"/>
          <w:right w:color="000000" w:space="0" w:sz="0" w:val="none"/>
          <w:between w:color="000000" w:space="0" w:sz="0" w:val="none"/>
        </w:pBdr>
        <w:spacing w:after="200" w:line="276" w:lineRule="auto"/>
        <w:ind w:left="1080" w:hanging="360"/>
        <w:jc w:val="both"/>
        <w:rPr>
          <w:rFonts w:ascii="Source Sans Pro" w:cs="Source Sans Pro" w:eastAsia="Source Sans Pro" w:hAnsi="Source Sans Pro"/>
          <w:i w:val="1"/>
          <w:sz w:val="18"/>
          <w:szCs w:val="18"/>
        </w:rPr>
      </w:pPr>
      <w:r w:rsidDel="00000000" w:rsidR="00000000" w:rsidRPr="00000000">
        <w:rPr>
          <w:sz w:val="20"/>
          <w:szCs w:val="20"/>
          <w:rtl w:val="0"/>
        </w:rPr>
        <w:t xml:space="preserve">·</w:t>
      </w:r>
      <w:r w:rsidDel="00000000" w:rsidR="00000000" w:rsidRPr="00000000">
        <w:rPr>
          <w:sz w:val="14"/>
          <w:szCs w:val="14"/>
          <w:rtl w:val="0"/>
        </w:rPr>
        <w:t xml:space="preserve">   </w:t>
        <w:tab/>
      </w:r>
      <w:r w:rsidDel="00000000" w:rsidR="00000000" w:rsidRPr="00000000">
        <w:rPr>
          <w:rFonts w:ascii="Source Sans Pro" w:cs="Source Sans Pro" w:eastAsia="Source Sans Pro" w:hAnsi="Source Sans Pro"/>
          <w:i w:val="1"/>
          <w:sz w:val="18"/>
          <w:szCs w:val="18"/>
          <w:rtl w:val="0"/>
        </w:rPr>
        <w:t xml:space="preserve">ANDA Mérida es un proyecto que se enfoca en la </w:t>
      </w:r>
      <w:r w:rsidDel="00000000" w:rsidR="00000000" w:rsidRPr="00000000">
        <w:rPr>
          <w:rFonts w:ascii="Source Sans Pro" w:cs="Source Sans Pro" w:eastAsia="Source Sans Pro" w:hAnsi="Source Sans Pro"/>
          <w:b w:val="1"/>
          <w:i w:val="1"/>
          <w:sz w:val="18"/>
          <w:szCs w:val="18"/>
          <w:rtl w:val="0"/>
        </w:rPr>
        <w:t xml:space="preserve">recuperación de calles e intersecciones</w:t>
      </w:r>
      <w:r w:rsidDel="00000000" w:rsidR="00000000" w:rsidRPr="00000000">
        <w:rPr>
          <w:rFonts w:ascii="Source Sans Pro" w:cs="Source Sans Pro" w:eastAsia="Source Sans Pro" w:hAnsi="Source Sans Pro"/>
          <w:i w:val="1"/>
          <w:sz w:val="18"/>
          <w:szCs w:val="18"/>
          <w:rtl w:val="0"/>
        </w:rPr>
        <w:t xml:space="preserve"> para promover una movilidad segura y sustentable centrada en las personas, en particular en  el peatón.</w:t>
      </w:r>
    </w:p>
    <w:p w:rsidR="00000000" w:rsidDel="00000000" w:rsidP="00000000" w:rsidRDefault="00000000" w:rsidRPr="00000000" w14:paraId="00000006">
      <w:pPr>
        <w:pBdr>
          <w:top w:color="000000" w:space="0" w:sz="0" w:val="none"/>
          <w:left w:color="000000" w:space="0" w:sz="0" w:val="none"/>
          <w:bottom w:color="000000" w:space="0" w:sz="0" w:val="none"/>
          <w:right w:color="000000" w:space="0" w:sz="0" w:val="none"/>
          <w:between w:color="000000" w:space="0" w:sz="0" w:val="none"/>
        </w:pBdr>
        <w:spacing w:line="276" w:lineRule="auto"/>
        <w:jc w:val="both"/>
        <w:rPr/>
      </w:pPr>
      <w:r w:rsidDel="00000000" w:rsidR="00000000" w:rsidRPr="00000000">
        <w:rPr>
          <w:rtl w:val="0"/>
        </w:rPr>
        <w:t xml:space="preserve"> </w:t>
      </w:r>
    </w:p>
    <w:p w:rsidR="00000000" w:rsidDel="00000000" w:rsidP="00000000" w:rsidRDefault="00000000" w:rsidRPr="00000000" w14:paraId="00000007">
      <w:pPr>
        <w:pBdr>
          <w:top w:color="000000" w:space="0" w:sz="0" w:val="none"/>
          <w:left w:color="000000" w:space="0" w:sz="0" w:val="none"/>
          <w:bottom w:color="000000" w:space="0" w:sz="0" w:val="none"/>
          <w:right w:color="000000" w:space="0" w:sz="0" w:val="none"/>
          <w:between w:color="000000" w:space="0" w:sz="0" w:val="none"/>
        </w:pBdr>
        <w:spacing w:line="276" w:lineRule="auto"/>
        <w:ind w:right="-240"/>
        <w:jc w:val="both"/>
        <w:rPr>
          <w:rFonts w:ascii="Source Sans Pro" w:cs="Source Sans Pro" w:eastAsia="Source Sans Pro" w:hAnsi="Source Sans Pro"/>
          <w:sz w:val="22"/>
          <w:szCs w:val="22"/>
          <w:highlight w:val="white"/>
        </w:rPr>
      </w:pPr>
      <w:r w:rsidDel="00000000" w:rsidR="00000000" w:rsidRPr="00000000">
        <w:rPr>
          <w:rFonts w:ascii="Source Sans Pro" w:cs="Source Sans Pro" w:eastAsia="Source Sans Pro" w:hAnsi="Source Sans Pro"/>
          <w:b w:val="1"/>
          <w:i w:val="1"/>
          <w:sz w:val="22"/>
          <w:szCs w:val="22"/>
          <w:rtl w:val="0"/>
        </w:rPr>
        <w:t xml:space="preserve">Mérida, Yuc. a 02 de diciembre de 2020.-</w:t>
      </w:r>
      <w:r w:rsidDel="00000000" w:rsidR="00000000" w:rsidRPr="00000000">
        <w:rPr>
          <w:rFonts w:ascii="Source Sans Pro" w:cs="Source Sans Pro" w:eastAsia="Source Sans Pro" w:hAnsi="Source Sans Pro"/>
          <w:b w:val="1"/>
          <w:sz w:val="22"/>
          <w:szCs w:val="22"/>
          <w:rtl w:val="0"/>
        </w:rPr>
        <w:t xml:space="preserve"> </w:t>
      </w:r>
      <w:r w:rsidDel="00000000" w:rsidR="00000000" w:rsidRPr="00000000">
        <w:rPr>
          <w:rFonts w:ascii="Source Sans Pro" w:cs="Source Sans Pro" w:eastAsia="Source Sans Pro" w:hAnsi="Source Sans Pro"/>
          <w:sz w:val="22"/>
          <w:szCs w:val="22"/>
          <w:highlight w:val="white"/>
          <w:rtl w:val="0"/>
        </w:rPr>
        <w:t xml:space="preserve">ANDA Mérida es una propuesta colaborativa entre </w:t>
      </w:r>
      <w:r w:rsidDel="00000000" w:rsidR="00000000" w:rsidRPr="00000000">
        <w:rPr>
          <w:rFonts w:ascii="Source Sans Pro" w:cs="Source Sans Pro" w:eastAsia="Source Sans Pro" w:hAnsi="Source Sans Pro"/>
          <w:b w:val="1"/>
          <w:sz w:val="22"/>
          <w:szCs w:val="22"/>
          <w:highlight w:val="white"/>
          <w:rtl w:val="0"/>
        </w:rPr>
        <w:t xml:space="preserve">Colectivo Tomate</w:t>
      </w:r>
      <w:r w:rsidDel="00000000" w:rsidR="00000000" w:rsidRPr="00000000">
        <w:rPr>
          <w:rFonts w:ascii="Source Sans Pro" w:cs="Source Sans Pro" w:eastAsia="Source Sans Pro" w:hAnsi="Source Sans Pro"/>
          <w:sz w:val="22"/>
          <w:szCs w:val="22"/>
          <w:highlight w:val="white"/>
          <w:rtl w:val="0"/>
        </w:rPr>
        <w:t xml:space="preserve"> y </w:t>
      </w:r>
      <w:r w:rsidDel="00000000" w:rsidR="00000000" w:rsidRPr="00000000">
        <w:rPr>
          <w:rFonts w:ascii="Source Sans Pro" w:cs="Source Sans Pro" w:eastAsia="Source Sans Pro" w:hAnsi="Source Sans Pro"/>
          <w:b w:val="1"/>
          <w:sz w:val="22"/>
          <w:szCs w:val="22"/>
          <w:highlight w:val="white"/>
          <w:rtl w:val="0"/>
        </w:rPr>
        <w:t xml:space="preserve">Comex por un México Bien Hecho</w:t>
      </w:r>
      <w:r w:rsidDel="00000000" w:rsidR="00000000" w:rsidRPr="00000000">
        <w:rPr>
          <w:rFonts w:ascii="Source Sans Pro" w:cs="Source Sans Pro" w:eastAsia="Source Sans Pro" w:hAnsi="Source Sans Pro"/>
          <w:sz w:val="22"/>
          <w:szCs w:val="22"/>
          <w:highlight w:val="white"/>
          <w:rtl w:val="0"/>
        </w:rPr>
        <w:t xml:space="preserve">, con el apoyo del </w:t>
      </w:r>
      <w:r w:rsidDel="00000000" w:rsidR="00000000" w:rsidRPr="00000000">
        <w:rPr>
          <w:rFonts w:ascii="Source Sans Pro" w:cs="Source Sans Pro" w:eastAsia="Source Sans Pro" w:hAnsi="Source Sans Pro"/>
          <w:b w:val="1"/>
          <w:sz w:val="22"/>
          <w:szCs w:val="22"/>
          <w:highlight w:val="white"/>
          <w:rtl w:val="0"/>
        </w:rPr>
        <w:t xml:space="preserve">Municipio de Mérida</w:t>
      </w:r>
      <w:r w:rsidDel="00000000" w:rsidR="00000000" w:rsidRPr="00000000">
        <w:rPr>
          <w:rFonts w:ascii="Source Sans Pro" w:cs="Source Sans Pro" w:eastAsia="Source Sans Pro" w:hAnsi="Source Sans Pro"/>
          <w:sz w:val="22"/>
          <w:szCs w:val="22"/>
          <w:highlight w:val="white"/>
          <w:rtl w:val="0"/>
        </w:rPr>
        <w:t xml:space="preserve">, a través del </w:t>
      </w:r>
      <w:r w:rsidDel="00000000" w:rsidR="00000000" w:rsidRPr="00000000">
        <w:rPr>
          <w:rFonts w:ascii="Source Sans Pro" w:cs="Source Sans Pro" w:eastAsia="Source Sans Pro" w:hAnsi="Source Sans Pro"/>
          <w:b w:val="1"/>
          <w:sz w:val="22"/>
          <w:szCs w:val="22"/>
          <w:highlight w:val="white"/>
          <w:rtl w:val="0"/>
        </w:rPr>
        <w:t xml:space="preserve">Instituto Municipal de Planeación (IMPLAN)</w:t>
      </w:r>
      <w:r w:rsidDel="00000000" w:rsidR="00000000" w:rsidRPr="00000000">
        <w:rPr>
          <w:rFonts w:ascii="Source Sans Pro" w:cs="Source Sans Pro" w:eastAsia="Source Sans Pro" w:hAnsi="Source Sans Pro"/>
          <w:sz w:val="22"/>
          <w:szCs w:val="22"/>
          <w:highlight w:val="white"/>
          <w:rtl w:val="0"/>
        </w:rPr>
        <w:t xml:space="preserve">, la </w:t>
      </w:r>
      <w:r w:rsidDel="00000000" w:rsidR="00000000" w:rsidRPr="00000000">
        <w:rPr>
          <w:rFonts w:ascii="Source Sans Pro" w:cs="Source Sans Pro" w:eastAsia="Source Sans Pro" w:hAnsi="Source Sans Pro"/>
          <w:b w:val="1"/>
          <w:sz w:val="22"/>
          <w:szCs w:val="22"/>
          <w:highlight w:val="white"/>
          <w:rtl w:val="0"/>
        </w:rPr>
        <w:t xml:space="preserve">Secretaría Desarrollo Agrario, Territorial y Urbano (Sedatu)</w:t>
      </w:r>
      <w:r w:rsidDel="00000000" w:rsidR="00000000" w:rsidRPr="00000000">
        <w:rPr>
          <w:rFonts w:ascii="Source Sans Pro" w:cs="Source Sans Pro" w:eastAsia="Source Sans Pro" w:hAnsi="Source Sans Pro"/>
          <w:sz w:val="22"/>
          <w:szCs w:val="22"/>
          <w:highlight w:val="white"/>
          <w:rtl w:val="0"/>
        </w:rPr>
        <w:t xml:space="preserve"> y  la </w:t>
      </w:r>
      <w:r w:rsidDel="00000000" w:rsidR="00000000" w:rsidRPr="00000000">
        <w:rPr>
          <w:rFonts w:ascii="Source Sans Pro" w:cs="Source Sans Pro" w:eastAsia="Source Sans Pro" w:hAnsi="Source Sans Pro"/>
          <w:b w:val="1"/>
          <w:sz w:val="22"/>
          <w:szCs w:val="22"/>
          <w:highlight w:val="white"/>
          <w:rtl w:val="0"/>
        </w:rPr>
        <w:t xml:space="preserve">Cooperación Alemana al Desarrollo Sustentable (GIZ)</w:t>
      </w:r>
      <w:r w:rsidDel="00000000" w:rsidR="00000000" w:rsidRPr="00000000">
        <w:rPr>
          <w:rFonts w:ascii="Source Sans Pro" w:cs="Source Sans Pro" w:eastAsia="Source Sans Pro" w:hAnsi="Source Sans Pro"/>
          <w:sz w:val="22"/>
          <w:szCs w:val="22"/>
          <w:highlight w:val="white"/>
          <w:rtl w:val="0"/>
        </w:rPr>
        <w:t xml:space="preserve">; para impulsar una movilidad sustentable y resiliente en ciudades mexicanas.</w:t>
      </w:r>
    </w:p>
    <w:p w:rsidR="00000000" w:rsidDel="00000000" w:rsidP="00000000" w:rsidRDefault="00000000" w:rsidRPr="00000000" w14:paraId="00000008">
      <w:pPr>
        <w:pBdr>
          <w:top w:color="000000" w:space="0" w:sz="0" w:val="none"/>
          <w:left w:color="000000" w:space="0" w:sz="0" w:val="none"/>
          <w:bottom w:color="000000" w:space="0" w:sz="0" w:val="none"/>
          <w:right w:color="000000" w:space="0" w:sz="0" w:val="none"/>
          <w:between w:color="000000" w:space="0" w:sz="0" w:val="none"/>
        </w:pBdr>
        <w:spacing w:line="276" w:lineRule="auto"/>
        <w:jc w:val="both"/>
        <w:rPr>
          <w:sz w:val="22"/>
          <w:szCs w:val="22"/>
        </w:rPr>
      </w:pPr>
      <w:r w:rsidDel="00000000" w:rsidR="00000000" w:rsidRPr="00000000">
        <w:rPr>
          <w:sz w:val="22"/>
          <w:szCs w:val="22"/>
          <w:rtl w:val="0"/>
        </w:rPr>
        <w:t xml:space="preserve"> </w:t>
      </w:r>
    </w:p>
    <w:p w:rsidR="00000000" w:rsidDel="00000000" w:rsidP="00000000" w:rsidRDefault="00000000" w:rsidRPr="00000000" w14:paraId="00000009">
      <w:pPr>
        <w:pBdr>
          <w:top w:color="000000" w:space="0" w:sz="0" w:val="none"/>
          <w:left w:color="000000" w:space="0" w:sz="0" w:val="none"/>
          <w:bottom w:color="000000" w:space="0" w:sz="0" w:val="none"/>
          <w:right w:color="000000" w:space="0" w:sz="0" w:val="none"/>
          <w:between w:color="000000" w:space="0" w:sz="0" w:val="none"/>
        </w:pBdr>
        <w:spacing w:line="276" w:lineRule="auto"/>
        <w:ind w:right="-240"/>
        <w:jc w:val="both"/>
        <w:rPr>
          <w:rFonts w:ascii="Source Sans Pro" w:cs="Source Sans Pro" w:eastAsia="Source Sans Pro" w:hAnsi="Source Sans Pro"/>
          <w:sz w:val="22"/>
          <w:szCs w:val="22"/>
        </w:rPr>
      </w:pPr>
      <w:r w:rsidDel="00000000" w:rsidR="00000000" w:rsidRPr="00000000">
        <w:rPr>
          <w:rFonts w:ascii="Source Sans Pro" w:cs="Source Sans Pro" w:eastAsia="Source Sans Pro" w:hAnsi="Source Sans Pro"/>
          <w:sz w:val="22"/>
          <w:szCs w:val="22"/>
          <w:rtl w:val="0"/>
        </w:rPr>
        <w:t xml:space="preserve">El trabajo con la comunidad de los barrios de San Sebastián y La Ermita de Santa Isabel, antropólogos y cronistas de la ciudad a lo largo de 54 días, fue el inicio de un proyecto de infraestructura emergente que recupera espacios públicos peatonales que promueven la movilidad activa a través de intervenciones artísticas en calle.</w:t>
      </w:r>
    </w:p>
    <w:p w:rsidR="00000000" w:rsidDel="00000000" w:rsidP="00000000" w:rsidRDefault="00000000" w:rsidRPr="00000000" w14:paraId="0000000A">
      <w:pPr>
        <w:pBdr>
          <w:top w:color="000000" w:space="0" w:sz="0" w:val="none"/>
          <w:left w:color="000000" w:space="0" w:sz="0" w:val="none"/>
          <w:bottom w:color="000000" w:space="0" w:sz="0" w:val="none"/>
          <w:right w:color="000000" w:space="0" w:sz="0" w:val="none"/>
          <w:between w:color="000000" w:space="0" w:sz="0" w:val="none"/>
        </w:pBdr>
        <w:spacing w:line="276" w:lineRule="auto"/>
        <w:jc w:val="both"/>
        <w:rPr>
          <w:sz w:val="22"/>
          <w:szCs w:val="22"/>
        </w:rPr>
      </w:pPr>
      <w:r w:rsidDel="00000000" w:rsidR="00000000" w:rsidRPr="00000000">
        <w:rPr>
          <w:sz w:val="22"/>
          <w:szCs w:val="22"/>
          <w:rtl w:val="0"/>
        </w:rPr>
        <w:t xml:space="preserve"> </w:t>
      </w:r>
    </w:p>
    <w:p w:rsidR="00000000" w:rsidDel="00000000" w:rsidP="00000000" w:rsidRDefault="00000000" w:rsidRPr="00000000" w14:paraId="0000000B">
      <w:pPr>
        <w:pBdr>
          <w:top w:color="000000" w:space="0" w:sz="0" w:val="none"/>
          <w:left w:color="000000" w:space="0" w:sz="0" w:val="none"/>
          <w:bottom w:color="000000" w:space="0" w:sz="0" w:val="none"/>
          <w:right w:color="000000" w:space="0" w:sz="0" w:val="none"/>
          <w:between w:color="000000" w:space="0" w:sz="0" w:val="none"/>
        </w:pBdr>
        <w:spacing w:line="276" w:lineRule="auto"/>
        <w:ind w:right="-240"/>
        <w:jc w:val="both"/>
        <w:rPr>
          <w:rFonts w:ascii="Source Sans Pro" w:cs="Source Sans Pro" w:eastAsia="Source Sans Pro" w:hAnsi="Source Sans Pro"/>
          <w:sz w:val="22"/>
          <w:szCs w:val="22"/>
        </w:rPr>
      </w:pPr>
      <w:r w:rsidDel="00000000" w:rsidR="00000000" w:rsidRPr="00000000">
        <w:rPr>
          <w:rFonts w:ascii="Source Sans Pro" w:cs="Source Sans Pro" w:eastAsia="Source Sans Pro" w:hAnsi="Source Sans Pro"/>
          <w:sz w:val="22"/>
          <w:szCs w:val="22"/>
          <w:rtl w:val="0"/>
        </w:rPr>
        <w:t xml:space="preserve">El teatro participativo y los dispositivos de consulta vecinal permitieron conocer las necesidades y actividades cotidianas de movilidad entre los habitantes. A partir de ello, se desarrolló una metodología socio-artística en materia de movilidad,  que permite crear entornos viales seguros y sustentables que ayuden a descongestionar el transporte público, reducir la velocidad y el uso de vehículos privados. Todo lo anterior ayudará a aumentar el uso de medios de transporte sustentables y eficientes, incentivando los traslados a pie, en bicicleta y otros modos no motorizados que se insertan dentro de la “micromovilidad”.</w:t>
      </w:r>
    </w:p>
    <w:p w:rsidR="00000000" w:rsidDel="00000000" w:rsidP="00000000" w:rsidRDefault="00000000" w:rsidRPr="00000000" w14:paraId="0000000C">
      <w:pPr>
        <w:pBdr>
          <w:top w:color="000000" w:space="0" w:sz="0" w:val="none"/>
          <w:left w:color="000000" w:space="0" w:sz="0" w:val="none"/>
          <w:bottom w:color="000000" w:space="0" w:sz="0" w:val="none"/>
          <w:right w:color="000000" w:space="0" w:sz="0" w:val="none"/>
          <w:between w:color="000000" w:space="0" w:sz="0" w:val="none"/>
        </w:pBdr>
        <w:spacing w:line="276" w:lineRule="auto"/>
        <w:jc w:val="both"/>
        <w:rPr>
          <w:sz w:val="22"/>
          <w:szCs w:val="22"/>
        </w:rPr>
      </w:pPr>
      <w:r w:rsidDel="00000000" w:rsidR="00000000" w:rsidRPr="00000000">
        <w:rPr>
          <w:sz w:val="22"/>
          <w:szCs w:val="22"/>
          <w:rtl w:val="0"/>
        </w:rPr>
        <w:t xml:space="preserve"> </w:t>
      </w:r>
    </w:p>
    <w:p w:rsidR="00000000" w:rsidDel="00000000" w:rsidP="00000000" w:rsidRDefault="00000000" w:rsidRPr="00000000" w14:paraId="0000000D">
      <w:pPr>
        <w:pBdr>
          <w:top w:color="000000" w:space="0" w:sz="0" w:val="none"/>
          <w:left w:color="000000" w:space="0" w:sz="0" w:val="none"/>
          <w:bottom w:color="000000" w:space="0" w:sz="0" w:val="none"/>
          <w:right w:color="000000" w:space="0" w:sz="0" w:val="none"/>
          <w:between w:color="000000" w:space="0" w:sz="0" w:val="none"/>
        </w:pBdr>
        <w:spacing w:line="276" w:lineRule="auto"/>
        <w:ind w:right="-240"/>
        <w:jc w:val="both"/>
        <w:rPr>
          <w:rFonts w:ascii="Source Sans Pro" w:cs="Source Sans Pro" w:eastAsia="Source Sans Pro" w:hAnsi="Source Sans Pro"/>
          <w:b w:val="1"/>
          <w:sz w:val="22"/>
          <w:szCs w:val="22"/>
        </w:rPr>
      </w:pPr>
      <w:r w:rsidDel="00000000" w:rsidR="00000000" w:rsidRPr="00000000">
        <w:rPr>
          <w:rFonts w:ascii="Source Sans Pro" w:cs="Source Sans Pro" w:eastAsia="Source Sans Pro" w:hAnsi="Source Sans Pro"/>
          <w:sz w:val="22"/>
          <w:szCs w:val="22"/>
          <w:rtl w:val="0"/>
        </w:rPr>
        <w:t xml:space="preserve">Anda Mérida toma como referente el </w:t>
      </w:r>
      <w:r w:rsidDel="00000000" w:rsidR="00000000" w:rsidRPr="00000000">
        <w:rPr>
          <w:rFonts w:ascii="Source Sans Pro" w:cs="Source Sans Pro" w:eastAsia="Source Sans Pro" w:hAnsi="Source Sans Pro"/>
          <w:b w:val="1"/>
          <w:sz w:val="22"/>
          <w:szCs w:val="22"/>
          <w:rtl w:val="0"/>
        </w:rPr>
        <w:t xml:space="preserve">Plan de Movilidad 4S</w:t>
      </w:r>
      <w:r w:rsidDel="00000000" w:rsidR="00000000" w:rsidRPr="00000000">
        <w:rPr>
          <w:rFonts w:ascii="Source Sans Pro" w:cs="Source Sans Pro" w:eastAsia="Source Sans Pro" w:hAnsi="Source Sans Pro"/>
          <w:sz w:val="22"/>
          <w:szCs w:val="22"/>
          <w:rtl w:val="0"/>
        </w:rPr>
        <w:t xml:space="preserve"> planteada por la SEDATU, la cual propone formas seguras y sustentables de transitar por las ciudades en respuesta a la </w:t>
      </w:r>
      <w:r w:rsidDel="00000000" w:rsidR="00000000" w:rsidRPr="00000000">
        <w:rPr>
          <w:rFonts w:ascii="Source Sans Pro" w:cs="Source Sans Pro" w:eastAsia="Source Sans Pro" w:hAnsi="Source Sans Pro"/>
          <w:b w:val="1"/>
          <w:sz w:val="22"/>
          <w:szCs w:val="22"/>
          <w:rtl w:val="0"/>
        </w:rPr>
        <w:t xml:space="preserve">emergencia sanitaria por COVID-19</w:t>
      </w:r>
      <w:r w:rsidDel="00000000" w:rsidR="00000000" w:rsidRPr="00000000">
        <w:rPr>
          <w:rFonts w:ascii="Source Sans Pro" w:cs="Source Sans Pro" w:eastAsia="Source Sans Pro" w:hAnsi="Source Sans Pro"/>
          <w:sz w:val="22"/>
          <w:szCs w:val="22"/>
          <w:rtl w:val="0"/>
        </w:rPr>
        <w:t xml:space="preserve">, y el </w:t>
      </w:r>
      <w:r w:rsidDel="00000000" w:rsidR="00000000" w:rsidRPr="00000000">
        <w:rPr>
          <w:rFonts w:ascii="Source Sans Pro" w:cs="Source Sans Pro" w:eastAsia="Source Sans Pro" w:hAnsi="Source Sans Pro"/>
          <w:b w:val="1"/>
          <w:sz w:val="22"/>
          <w:szCs w:val="22"/>
          <w:rtl w:val="0"/>
        </w:rPr>
        <w:t xml:space="preserve">Plan Integral de Movilidad Urbana Sustentable 2040 </w:t>
      </w:r>
      <w:r w:rsidDel="00000000" w:rsidR="00000000" w:rsidRPr="00000000">
        <w:rPr>
          <w:rFonts w:ascii="Source Sans Pro" w:cs="Source Sans Pro" w:eastAsia="Source Sans Pro" w:hAnsi="Source Sans Pro"/>
          <w:sz w:val="22"/>
          <w:szCs w:val="22"/>
          <w:rtl w:val="0"/>
        </w:rPr>
        <w:t xml:space="preserve">del Municipio de Mérida </w:t>
      </w:r>
      <w:r w:rsidDel="00000000" w:rsidR="00000000" w:rsidRPr="00000000">
        <w:rPr>
          <w:rFonts w:ascii="Source Sans Pro" w:cs="Source Sans Pro" w:eastAsia="Source Sans Pro" w:hAnsi="Source Sans Pro"/>
          <w:b w:val="1"/>
          <w:sz w:val="22"/>
          <w:szCs w:val="22"/>
          <w:rtl w:val="0"/>
        </w:rPr>
        <w:t xml:space="preserve">(PIMUS Mérida 2040).</w:t>
      </w:r>
    </w:p>
    <w:p w:rsidR="00000000" w:rsidDel="00000000" w:rsidP="00000000" w:rsidRDefault="00000000" w:rsidRPr="00000000" w14:paraId="0000000E">
      <w:pPr>
        <w:pBdr>
          <w:top w:color="000000" w:space="0" w:sz="0" w:val="none"/>
          <w:left w:color="000000" w:space="0" w:sz="0" w:val="none"/>
          <w:bottom w:color="000000" w:space="0" w:sz="0" w:val="none"/>
          <w:right w:color="000000" w:space="0" w:sz="0" w:val="none"/>
          <w:between w:color="000000" w:space="0" w:sz="0" w:val="none"/>
        </w:pBdr>
        <w:spacing w:line="276" w:lineRule="auto"/>
        <w:ind w:right="-240"/>
        <w:jc w:val="both"/>
        <w:rPr>
          <w:rFonts w:ascii="Source Sans Pro" w:cs="Source Sans Pro" w:eastAsia="Source Sans Pro" w:hAnsi="Source Sans Pro"/>
          <w:b w:val="1"/>
          <w:sz w:val="22"/>
          <w:szCs w:val="22"/>
        </w:rPr>
      </w:pPr>
      <w:r w:rsidDel="00000000" w:rsidR="00000000" w:rsidRPr="00000000">
        <w:rPr>
          <w:rFonts w:ascii="Source Sans Pro" w:cs="Source Sans Pro" w:eastAsia="Source Sans Pro" w:hAnsi="Source Sans Pro"/>
          <w:b w:val="1"/>
          <w:sz w:val="22"/>
          <w:szCs w:val="22"/>
          <w:rtl w:val="0"/>
        </w:rPr>
        <w:t xml:space="preserve"> </w:t>
      </w:r>
    </w:p>
    <w:p w:rsidR="00000000" w:rsidDel="00000000" w:rsidP="00000000" w:rsidRDefault="00000000" w:rsidRPr="00000000" w14:paraId="0000000F">
      <w:pPr>
        <w:pBdr>
          <w:top w:color="000000" w:space="0" w:sz="0" w:val="none"/>
          <w:left w:color="000000" w:space="0" w:sz="0" w:val="none"/>
          <w:bottom w:color="000000" w:space="0" w:sz="0" w:val="none"/>
          <w:right w:color="000000" w:space="0" w:sz="0" w:val="none"/>
          <w:between w:color="000000" w:space="0" w:sz="0" w:val="none"/>
        </w:pBdr>
        <w:spacing w:line="276" w:lineRule="auto"/>
        <w:ind w:right="-240"/>
        <w:jc w:val="both"/>
        <w:rPr>
          <w:rFonts w:ascii="Source Sans Pro" w:cs="Source Sans Pro" w:eastAsia="Source Sans Pro" w:hAnsi="Source Sans Pro"/>
          <w:sz w:val="22"/>
          <w:szCs w:val="22"/>
        </w:rPr>
      </w:pPr>
      <w:r w:rsidDel="00000000" w:rsidR="00000000" w:rsidRPr="00000000">
        <w:rPr>
          <w:rFonts w:ascii="Source Sans Pro" w:cs="Source Sans Pro" w:eastAsia="Source Sans Pro" w:hAnsi="Source Sans Pro"/>
          <w:sz w:val="22"/>
          <w:szCs w:val="22"/>
          <w:rtl w:val="0"/>
        </w:rPr>
        <w:t xml:space="preserve">Al llegar al sitio y después de la intervención, se realizó el levantamiento etnográfico que nos permitió recabar la información necesaria para realizar la propuesta incluyendo aforos vehiculares, peatonales, ciclistas; observaciones del espacio y su funcionamiento, observaciones conductuales de los peatones y vehículos usuarios de la vía, análisis de la geometría vial a partir de las fotografías de </w:t>
      </w:r>
      <w:r w:rsidDel="00000000" w:rsidR="00000000" w:rsidRPr="00000000">
        <w:rPr>
          <w:rFonts w:ascii="Source Sans Pro" w:cs="Source Sans Pro" w:eastAsia="Source Sans Pro" w:hAnsi="Source Sans Pro"/>
          <w:i w:val="1"/>
          <w:sz w:val="22"/>
          <w:szCs w:val="22"/>
          <w:rtl w:val="0"/>
        </w:rPr>
        <w:t xml:space="preserve">dron</w:t>
      </w:r>
      <w:r w:rsidDel="00000000" w:rsidR="00000000" w:rsidRPr="00000000">
        <w:rPr>
          <w:rFonts w:ascii="Source Sans Pro" w:cs="Source Sans Pro" w:eastAsia="Source Sans Pro" w:hAnsi="Source Sans Pro"/>
          <w:sz w:val="22"/>
          <w:szCs w:val="22"/>
          <w:rtl w:val="0"/>
        </w:rPr>
        <w:t xml:space="preserve">. Con toda esta información se realizó la propuesta de rediseño vial, misma que se adecuó en sitio con observaciones directas del funcionamiento de la propuesta con los vehículos privados, transporte público y autobuses.</w:t>
      </w:r>
    </w:p>
    <w:p w:rsidR="00000000" w:rsidDel="00000000" w:rsidP="00000000" w:rsidRDefault="00000000" w:rsidRPr="00000000" w14:paraId="00000010">
      <w:pPr>
        <w:pBdr>
          <w:top w:color="000000" w:space="0" w:sz="0" w:val="none"/>
          <w:left w:color="000000" w:space="0" w:sz="0" w:val="none"/>
          <w:bottom w:color="000000" w:space="0" w:sz="0" w:val="none"/>
          <w:right w:color="000000" w:space="0" w:sz="0" w:val="none"/>
          <w:between w:color="000000" w:space="0" w:sz="0" w:val="none"/>
        </w:pBdr>
        <w:spacing w:line="276" w:lineRule="auto"/>
        <w:ind w:right="-240"/>
        <w:jc w:val="both"/>
        <w:rPr>
          <w:sz w:val="22"/>
          <w:szCs w:val="22"/>
        </w:rPr>
      </w:pPr>
      <w:r w:rsidDel="00000000" w:rsidR="00000000" w:rsidRPr="00000000">
        <w:rPr>
          <w:sz w:val="22"/>
          <w:szCs w:val="22"/>
          <w:rtl w:val="0"/>
        </w:rPr>
        <w:t xml:space="preserve"> </w:t>
      </w:r>
    </w:p>
    <w:p w:rsidR="00000000" w:rsidDel="00000000" w:rsidP="00000000" w:rsidRDefault="00000000" w:rsidRPr="00000000" w14:paraId="00000011">
      <w:pPr>
        <w:pBdr>
          <w:top w:color="000000" w:space="0" w:sz="0" w:val="none"/>
          <w:left w:color="000000" w:space="0" w:sz="0" w:val="none"/>
          <w:bottom w:color="000000" w:space="0" w:sz="0" w:val="none"/>
          <w:right w:color="000000" w:space="0" w:sz="0" w:val="none"/>
          <w:between w:color="000000" w:space="0" w:sz="0" w:val="none"/>
        </w:pBdr>
        <w:spacing w:line="276" w:lineRule="auto"/>
        <w:ind w:right="-240"/>
        <w:jc w:val="both"/>
        <w:rPr>
          <w:rFonts w:ascii="Source Sans Pro" w:cs="Source Sans Pro" w:eastAsia="Source Sans Pro" w:hAnsi="Source Sans Pro"/>
          <w:sz w:val="22"/>
          <w:szCs w:val="22"/>
        </w:rPr>
      </w:pPr>
      <w:r w:rsidDel="00000000" w:rsidR="00000000" w:rsidRPr="00000000">
        <w:rPr>
          <w:rFonts w:ascii="Source Sans Pro" w:cs="Source Sans Pro" w:eastAsia="Source Sans Pro" w:hAnsi="Source Sans Pro"/>
          <w:sz w:val="22"/>
          <w:szCs w:val="22"/>
          <w:rtl w:val="0"/>
        </w:rPr>
        <w:t xml:space="preserve">Los barrios San Sebastián y La Ermita de Santa Isabel le abrieron sus puertas a los 5 muralistas que plasmaron elementos culturales, históricos, festivos y gastronómicos que identifican a sus habitantes como el torito de la Virgen de Asunción, el achiote, el chocolate y las flores de Maculis, Kukulcán; recuperados de entre las historias de una zona tan llena de vida y participación vecinal.</w:t>
      </w:r>
    </w:p>
    <w:p w:rsidR="00000000" w:rsidDel="00000000" w:rsidP="00000000" w:rsidRDefault="00000000" w:rsidRPr="00000000" w14:paraId="00000012">
      <w:pPr>
        <w:pBdr>
          <w:top w:color="000000" w:space="0" w:sz="0" w:val="none"/>
          <w:left w:color="000000" w:space="0" w:sz="0" w:val="none"/>
          <w:bottom w:color="000000" w:space="0" w:sz="0" w:val="none"/>
          <w:right w:color="000000" w:space="0" w:sz="0" w:val="none"/>
          <w:between w:color="000000" w:space="0" w:sz="0" w:val="none"/>
        </w:pBdr>
        <w:spacing w:line="276" w:lineRule="auto"/>
        <w:jc w:val="both"/>
        <w:rPr>
          <w:sz w:val="22"/>
          <w:szCs w:val="22"/>
        </w:rPr>
      </w:pPr>
      <w:r w:rsidDel="00000000" w:rsidR="00000000" w:rsidRPr="00000000">
        <w:rPr>
          <w:sz w:val="22"/>
          <w:szCs w:val="22"/>
          <w:rtl w:val="0"/>
        </w:rPr>
        <w:t xml:space="preserve"> </w:t>
      </w:r>
    </w:p>
    <w:p w:rsidR="00000000" w:rsidDel="00000000" w:rsidP="00000000" w:rsidRDefault="00000000" w:rsidRPr="00000000" w14:paraId="00000013">
      <w:pPr>
        <w:pBdr>
          <w:top w:color="000000" w:space="0" w:sz="0" w:val="none"/>
          <w:left w:color="000000" w:space="0" w:sz="0" w:val="none"/>
          <w:bottom w:color="000000" w:space="0" w:sz="0" w:val="none"/>
          <w:right w:color="000000" w:space="0" w:sz="0" w:val="none"/>
          <w:between w:color="000000" w:space="0" w:sz="0" w:val="none"/>
        </w:pBdr>
        <w:spacing w:line="276" w:lineRule="auto"/>
        <w:ind w:right="-240"/>
        <w:jc w:val="both"/>
        <w:rPr>
          <w:rFonts w:ascii="Source Sans Pro" w:cs="Source Sans Pro" w:eastAsia="Source Sans Pro" w:hAnsi="Source Sans Pro"/>
          <w:i w:val="1"/>
          <w:sz w:val="22"/>
          <w:szCs w:val="22"/>
        </w:rPr>
      </w:pPr>
      <w:r w:rsidDel="00000000" w:rsidR="00000000" w:rsidRPr="00000000">
        <w:rPr>
          <w:rFonts w:ascii="Source Sans Pro" w:cs="Source Sans Pro" w:eastAsia="Source Sans Pro" w:hAnsi="Source Sans Pro"/>
          <w:sz w:val="22"/>
          <w:szCs w:val="22"/>
          <w:rtl w:val="0"/>
        </w:rPr>
        <w:t xml:space="preserve">Los cruces peatonales, el mobiliario urbano y los murales que hoy se encuentran en las calles del Centro Histórico de Mérida,</w:t>
      </w:r>
      <w:r w:rsidDel="00000000" w:rsidR="00000000" w:rsidRPr="00000000">
        <w:rPr>
          <w:rFonts w:ascii="Source Sans Pro" w:cs="Source Sans Pro" w:eastAsia="Source Sans Pro" w:hAnsi="Source Sans Pro"/>
          <w:b w:val="1"/>
          <w:sz w:val="22"/>
          <w:szCs w:val="22"/>
          <w:rtl w:val="0"/>
        </w:rPr>
        <w:t xml:space="preserve"> “son una muestra de que peatones, ciclistas, motociclistas y automovilistas pueden convivir y  habitar en un espacio público seguro e incluyente rodeados de arte y cultura”</w:t>
      </w:r>
      <w:r w:rsidDel="00000000" w:rsidR="00000000" w:rsidRPr="00000000">
        <w:rPr>
          <w:rFonts w:ascii="Source Sans Pro" w:cs="Source Sans Pro" w:eastAsia="Source Sans Pro" w:hAnsi="Source Sans Pro"/>
          <w:sz w:val="22"/>
          <w:szCs w:val="22"/>
          <w:rtl w:val="0"/>
        </w:rPr>
        <w:t xml:space="preserve">,</w:t>
      </w:r>
      <w:r w:rsidDel="00000000" w:rsidR="00000000" w:rsidRPr="00000000">
        <w:rPr>
          <w:rFonts w:ascii="Source Sans Pro" w:cs="Source Sans Pro" w:eastAsia="Source Sans Pro" w:hAnsi="Source Sans Pro"/>
          <w:b w:val="1"/>
          <w:sz w:val="22"/>
          <w:szCs w:val="22"/>
          <w:rtl w:val="0"/>
        </w:rPr>
        <w:t xml:space="preserve"> </w:t>
      </w:r>
      <w:r w:rsidDel="00000000" w:rsidR="00000000" w:rsidRPr="00000000">
        <w:rPr>
          <w:rFonts w:ascii="Source Sans Pro" w:cs="Source Sans Pro" w:eastAsia="Source Sans Pro" w:hAnsi="Source Sans Pro"/>
          <w:sz w:val="22"/>
          <w:szCs w:val="22"/>
          <w:rtl w:val="0"/>
        </w:rPr>
        <w:t xml:space="preserve">explicó </w:t>
      </w:r>
      <w:r w:rsidDel="00000000" w:rsidR="00000000" w:rsidRPr="00000000">
        <w:rPr>
          <w:rFonts w:ascii="Source Sans Pro" w:cs="Source Sans Pro" w:eastAsia="Source Sans Pro" w:hAnsi="Source Sans Pro"/>
          <w:i w:val="1"/>
          <w:sz w:val="22"/>
          <w:szCs w:val="22"/>
          <w:rtl w:val="0"/>
        </w:rPr>
        <w:t xml:space="preserve">Mai Hernández, Directora de Operaciones del programa de impacto social Comex por un México Bien Hecho.</w:t>
      </w:r>
    </w:p>
    <w:p w:rsidR="00000000" w:rsidDel="00000000" w:rsidP="00000000" w:rsidRDefault="00000000" w:rsidRPr="00000000" w14:paraId="00000014">
      <w:pPr>
        <w:pBdr>
          <w:top w:color="000000" w:space="0" w:sz="0" w:val="none"/>
          <w:left w:color="000000" w:space="0" w:sz="0" w:val="none"/>
          <w:bottom w:color="000000" w:space="0" w:sz="0" w:val="none"/>
          <w:right w:color="000000" w:space="0" w:sz="0" w:val="none"/>
          <w:between w:color="000000" w:space="0" w:sz="0" w:val="none"/>
        </w:pBdr>
        <w:spacing w:line="276" w:lineRule="auto"/>
        <w:ind w:right="-240"/>
        <w:jc w:val="both"/>
        <w:rPr>
          <w:rFonts w:ascii="Source Sans Pro" w:cs="Source Sans Pro" w:eastAsia="Source Sans Pro" w:hAnsi="Source Sans Pro"/>
          <w:b w:val="1"/>
          <w:sz w:val="22"/>
          <w:szCs w:val="22"/>
        </w:rPr>
      </w:pPr>
      <w:r w:rsidDel="00000000" w:rsidR="00000000" w:rsidRPr="00000000">
        <w:rPr>
          <w:rFonts w:ascii="Source Sans Pro" w:cs="Source Sans Pro" w:eastAsia="Source Sans Pro" w:hAnsi="Source Sans Pro"/>
          <w:b w:val="1"/>
          <w:sz w:val="22"/>
          <w:szCs w:val="22"/>
          <w:rtl w:val="0"/>
        </w:rPr>
        <w:t xml:space="preserve"> </w:t>
      </w:r>
    </w:p>
    <w:p w:rsidR="00000000" w:rsidDel="00000000" w:rsidP="00000000" w:rsidRDefault="00000000" w:rsidRPr="00000000" w14:paraId="00000015">
      <w:pPr>
        <w:pBdr>
          <w:top w:color="000000" w:space="0" w:sz="0" w:val="none"/>
          <w:left w:color="000000" w:space="0" w:sz="0" w:val="none"/>
          <w:bottom w:color="000000" w:space="0" w:sz="0" w:val="none"/>
          <w:right w:color="000000" w:space="0" w:sz="0" w:val="none"/>
          <w:between w:color="000000" w:space="0" w:sz="0" w:val="none"/>
        </w:pBdr>
        <w:spacing w:line="276" w:lineRule="auto"/>
        <w:ind w:right="-240"/>
        <w:jc w:val="both"/>
        <w:rPr>
          <w:rFonts w:ascii="Source Sans Pro" w:cs="Source Sans Pro" w:eastAsia="Source Sans Pro" w:hAnsi="Source Sans Pro"/>
          <w:i w:val="1"/>
          <w:sz w:val="22"/>
          <w:szCs w:val="22"/>
        </w:rPr>
      </w:pPr>
      <w:r w:rsidDel="00000000" w:rsidR="00000000" w:rsidRPr="00000000">
        <w:rPr>
          <w:rFonts w:ascii="Source Sans Pro" w:cs="Source Sans Pro" w:eastAsia="Source Sans Pro" w:hAnsi="Source Sans Pro"/>
          <w:b w:val="1"/>
          <w:sz w:val="22"/>
          <w:szCs w:val="22"/>
          <w:rtl w:val="0"/>
        </w:rPr>
        <w:t xml:space="preserve">“Un proyecto como éste es importante y necesario para Mérida y para el país entero; aquí exploramos otras formas de vivir, convivir entre habitantes y andar las calles de forma segura, luego de una emergencia sanitaria sin precedentes”</w:t>
      </w:r>
      <w:r w:rsidDel="00000000" w:rsidR="00000000" w:rsidRPr="00000000">
        <w:rPr>
          <w:rFonts w:ascii="Source Sans Pro" w:cs="Source Sans Pro" w:eastAsia="Source Sans Pro" w:hAnsi="Source Sans Pro"/>
          <w:sz w:val="22"/>
          <w:szCs w:val="22"/>
          <w:rtl w:val="0"/>
        </w:rPr>
        <w:t xml:space="preserve">, </w:t>
      </w:r>
      <w:r w:rsidDel="00000000" w:rsidR="00000000" w:rsidRPr="00000000">
        <w:rPr>
          <w:rFonts w:ascii="Source Sans Pro" w:cs="Source Sans Pro" w:eastAsia="Source Sans Pro" w:hAnsi="Source Sans Pro"/>
          <w:i w:val="1"/>
          <w:sz w:val="22"/>
          <w:szCs w:val="22"/>
          <w:rtl w:val="0"/>
        </w:rPr>
        <w:t xml:space="preserve">comentó Maribel Benítez, Directora de Colectivo Tomate. </w:t>
      </w:r>
    </w:p>
    <w:p w:rsidR="00000000" w:rsidDel="00000000" w:rsidP="00000000" w:rsidRDefault="00000000" w:rsidRPr="00000000" w14:paraId="00000016">
      <w:pPr>
        <w:pBdr>
          <w:top w:color="000000" w:space="0" w:sz="0" w:val="none"/>
          <w:left w:color="000000" w:space="0" w:sz="0" w:val="none"/>
          <w:bottom w:color="000000" w:space="0" w:sz="0" w:val="none"/>
          <w:right w:color="000000" w:space="0" w:sz="0" w:val="none"/>
          <w:between w:color="000000" w:space="0" w:sz="0" w:val="none"/>
        </w:pBdr>
        <w:spacing w:line="276" w:lineRule="auto"/>
        <w:ind w:right="-240"/>
        <w:jc w:val="both"/>
        <w:rPr>
          <w:rFonts w:ascii="Source Sans Pro" w:cs="Source Sans Pro" w:eastAsia="Source Sans Pro" w:hAnsi="Source Sans Pro"/>
          <w:sz w:val="22"/>
          <w:szCs w:val="22"/>
        </w:rPr>
      </w:pPr>
      <w:r w:rsidDel="00000000" w:rsidR="00000000" w:rsidRPr="00000000">
        <w:rPr>
          <w:rtl w:val="0"/>
        </w:rPr>
      </w:r>
    </w:p>
    <w:p w:rsidR="00000000" w:rsidDel="00000000" w:rsidP="00000000" w:rsidRDefault="00000000" w:rsidRPr="00000000" w14:paraId="00000017">
      <w:pPr>
        <w:pBdr>
          <w:top w:color="000000" w:space="0" w:sz="0" w:val="none"/>
          <w:left w:color="000000" w:space="0" w:sz="0" w:val="none"/>
          <w:bottom w:color="000000" w:space="0" w:sz="0" w:val="none"/>
          <w:right w:color="000000" w:space="0" w:sz="0" w:val="none"/>
          <w:between w:color="000000" w:space="0" w:sz="0" w:val="none"/>
        </w:pBdr>
        <w:spacing w:line="276" w:lineRule="auto"/>
        <w:ind w:right="-240"/>
        <w:jc w:val="both"/>
        <w:rPr>
          <w:rFonts w:ascii="Source Sans Pro" w:cs="Source Sans Pro" w:eastAsia="Source Sans Pro" w:hAnsi="Source Sans Pro"/>
          <w:i w:val="1"/>
          <w:sz w:val="22"/>
          <w:szCs w:val="22"/>
        </w:rPr>
      </w:pPr>
      <w:r w:rsidDel="00000000" w:rsidR="00000000" w:rsidRPr="00000000">
        <w:rPr>
          <w:rFonts w:ascii="Source Sans Pro" w:cs="Source Sans Pro" w:eastAsia="Source Sans Pro" w:hAnsi="Source Sans Pro"/>
          <w:b w:val="1"/>
          <w:sz w:val="22"/>
          <w:szCs w:val="22"/>
          <w:rtl w:val="0"/>
        </w:rPr>
        <w:t xml:space="preserve">“Con ANDA Mérida se busca dar respuesta a la problemática de movilidad en el espacio público, es decir, ganar más espacio en calles y áreas comunes para el peatón y la población vulnerable, promoviendo así, ciudades más humanas, equitativas, seguras y con infraestructura urbana de calidad”</w:t>
      </w:r>
      <w:r w:rsidDel="00000000" w:rsidR="00000000" w:rsidRPr="00000000">
        <w:rPr>
          <w:rFonts w:ascii="Source Sans Pro" w:cs="Source Sans Pro" w:eastAsia="Source Sans Pro" w:hAnsi="Source Sans Pro"/>
          <w:sz w:val="22"/>
          <w:szCs w:val="22"/>
          <w:rtl w:val="0"/>
        </w:rPr>
        <w:t xml:space="preserve"> comentó </w:t>
      </w:r>
      <w:r w:rsidDel="00000000" w:rsidR="00000000" w:rsidRPr="00000000">
        <w:rPr>
          <w:rFonts w:ascii="Source Sans Pro" w:cs="Source Sans Pro" w:eastAsia="Source Sans Pro" w:hAnsi="Source Sans Pro"/>
          <w:i w:val="1"/>
          <w:sz w:val="22"/>
          <w:szCs w:val="22"/>
          <w:rtl w:val="0"/>
        </w:rPr>
        <w:t xml:space="preserve">Edgardo Bolio, director del Instituto Municipal de Planeación, Mérida.</w:t>
      </w:r>
    </w:p>
    <w:p w:rsidR="00000000" w:rsidDel="00000000" w:rsidP="00000000" w:rsidRDefault="00000000" w:rsidRPr="00000000" w14:paraId="00000018">
      <w:pPr>
        <w:pBdr>
          <w:top w:color="000000" w:space="0" w:sz="0" w:val="none"/>
          <w:left w:color="000000" w:space="0" w:sz="0" w:val="none"/>
          <w:bottom w:color="000000" w:space="0" w:sz="0" w:val="none"/>
          <w:right w:color="000000" w:space="0" w:sz="0" w:val="none"/>
          <w:between w:color="000000" w:space="0" w:sz="0" w:val="none"/>
        </w:pBdr>
        <w:spacing w:line="276" w:lineRule="auto"/>
        <w:jc w:val="both"/>
        <w:rPr>
          <w:sz w:val="22"/>
          <w:szCs w:val="22"/>
        </w:rPr>
      </w:pPr>
      <w:r w:rsidDel="00000000" w:rsidR="00000000" w:rsidRPr="00000000">
        <w:rPr>
          <w:sz w:val="22"/>
          <w:szCs w:val="22"/>
          <w:rtl w:val="0"/>
        </w:rPr>
        <w:t xml:space="preserve"> </w:t>
      </w:r>
    </w:p>
    <w:p w:rsidR="00000000" w:rsidDel="00000000" w:rsidP="00000000" w:rsidRDefault="00000000" w:rsidRPr="00000000" w14:paraId="00000019">
      <w:pPr>
        <w:pBdr>
          <w:top w:color="000000" w:space="0" w:sz="0" w:val="none"/>
          <w:left w:color="000000" w:space="0" w:sz="0" w:val="none"/>
          <w:bottom w:color="000000" w:space="0" w:sz="0" w:val="none"/>
          <w:right w:color="000000" w:space="0" w:sz="0" w:val="none"/>
          <w:between w:color="000000" w:space="0" w:sz="0" w:val="none"/>
        </w:pBdr>
        <w:spacing w:line="276" w:lineRule="auto"/>
        <w:ind w:right="-240"/>
        <w:jc w:val="both"/>
        <w:rPr>
          <w:rFonts w:ascii="Source Sans Pro" w:cs="Source Sans Pro" w:eastAsia="Source Sans Pro" w:hAnsi="Source Sans Pro"/>
          <w:sz w:val="22"/>
          <w:szCs w:val="22"/>
        </w:rPr>
      </w:pPr>
      <w:r w:rsidDel="00000000" w:rsidR="00000000" w:rsidRPr="00000000">
        <w:rPr>
          <w:rFonts w:ascii="Source Sans Pro" w:cs="Source Sans Pro" w:eastAsia="Source Sans Pro" w:hAnsi="Source Sans Pro"/>
          <w:sz w:val="22"/>
          <w:szCs w:val="22"/>
          <w:rtl w:val="0"/>
        </w:rPr>
        <w:t xml:space="preserve">Finalmente, </w:t>
      </w:r>
      <w:r w:rsidDel="00000000" w:rsidR="00000000" w:rsidRPr="00000000">
        <w:rPr>
          <w:rFonts w:ascii="Source Sans Pro" w:cs="Source Sans Pro" w:eastAsia="Source Sans Pro" w:hAnsi="Source Sans Pro"/>
          <w:i w:val="1"/>
          <w:sz w:val="22"/>
          <w:szCs w:val="22"/>
          <w:rtl w:val="0"/>
        </w:rPr>
        <w:t xml:space="preserve">Mariana Orozco, Directora de Vinculación Metropolitana de la Secretaría de Desarrollo Territorial y Urbano</w:t>
      </w:r>
      <w:r w:rsidDel="00000000" w:rsidR="00000000" w:rsidRPr="00000000">
        <w:rPr>
          <w:rFonts w:ascii="Source Sans Pro" w:cs="Source Sans Pro" w:eastAsia="Source Sans Pro" w:hAnsi="Source Sans Pro"/>
          <w:sz w:val="22"/>
          <w:szCs w:val="22"/>
          <w:rtl w:val="0"/>
        </w:rPr>
        <w:t xml:space="preserve"> describe el carácter de ANDA Mérida como </w:t>
      </w:r>
      <w:r w:rsidDel="00000000" w:rsidR="00000000" w:rsidRPr="00000000">
        <w:rPr>
          <w:rFonts w:ascii="Source Sans Pro" w:cs="Source Sans Pro" w:eastAsia="Source Sans Pro" w:hAnsi="Source Sans Pro"/>
          <w:b w:val="1"/>
          <w:sz w:val="22"/>
          <w:szCs w:val="22"/>
          <w:rtl w:val="0"/>
        </w:rPr>
        <w:t xml:space="preserve">“bajo costo y alto impacto, sumándose a la tendencia mundial de preparar a las comunidades hacia una nueva normalidad más saludable, resiliente, capaz de reducir los riesgos de contagio y prevenir enfermedades”</w:t>
      </w:r>
      <w:r w:rsidDel="00000000" w:rsidR="00000000" w:rsidRPr="00000000">
        <w:rPr>
          <w:rFonts w:ascii="Source Sans Pro" w:cs="Source Sans Pro" w:eastAsia="Source Sans Pro" w:hAnsi="Source Sans Pro"/>
          <w:sz w:val="22"/>
          <w:szCs w:val="22"/>
          <w:rtl w:val="0"/>
        </w:rPr>
        <w:t xml:space="preserve">. Por ello, el mobiliario urbano dispuesto en las intersecciones viales intervenidas (calle 77 esquina 70, calle 77 esquina 72) busca un entendimiento físico y social que permita disfrutar las calles con confianza.</w:t>
      </w:r>
    </w:p>
    <w:p w:rsidR="00000000" w:rsidDel="00000000" w:rsidP="00000000" w:rsidRDefault="00000000" w:rsidRPr="00000000" w14:paraId="0000001A">
      <w:pPr>
        <w:pBdr>
          <w:top w:color="000000" w:space="0" w:sz="0" w:val="none"/>
          <w:left w:color="000000" w:space="0" w:sz="0" w:val="none"/>
          <w:bottom w:color="000000" w:space="0" w:sz="0" w:val="none"/>
          <w:right w:color="000000" w:space="0" w:sz="0" w:val="none"/>
          <w:between w:color="000000" w:space="0" w:sz="0" w:val="none"/>
        </w:pBdr>
        <w:spacing w:line="276" w:lineRule="auto"/>
        <w:jc w:val="both"/>
        <w:rPr>
          <w:sz w:val="22"/>
          <w:szCs w:val="22"/>
        </w:rPr>
      </w:pPr>
      <w:r w:rsidDel="00000000" w:rsidR="00000000" w:rsidRPr="00000000">
        <w:rPr>
          <w:sz w:val="22"/>
          <w:szCs w:val="22"/>
          <w:rtl w:val="0"/>
        </w:rPr>
        <w:t xml:space="preserve"> </w:t>
      </w:r>
    </w:p>
    <w:p w:rsidR="00000000" w:rsidDel="00000000" w:rsidP="00000000" w:rsidRDefault="00000000" w:rsidRPr="00000000" w14:paraId="0000001B">
      <w:pPr>
        <w:pBdr>
          <w:top w:color="000000" w:space="0" w:sz="0" w:val="none"/>
          <w:left w:color="000000" w:space="0" w:sz="0" w:val="none"/>
          <w:bottom w:color="000000" w:space="0" w:sz="0" w:val="none"/>
          <w:right w:color="000000" w:space="0" w:sz="0" w:val="none"/>
          <w:between w:color="000000" w:space="0" w:sz="0" w:val="none"/>
        </w:pBdr>
        <w:spacing w:line="276" w:lineRule="auto"/>
        <w:ind w:right="-240"/>
        <w:jc w:val="both"/>
        <w:rPr>
          <w:rFonts w:ascii="Source Sans Pro" w:cs="Source Sans Pro" w:eastAsia="Source Sans Pro" w:hAnsi="Source Sans Pro"/>
          <w:sz w:val="22"/>
          <w:szCs w:val="22"/>
        </w:rPr>
      </w:pPr>
      <w:r w:rsidDel="00000000" w:rsidR="00000000" w:rsidRPr="00000000">
        <w:rPr>
          <w:rFonts w:ascii="Source Sans Pro" w:cs="Source Sans Pro" w:eastAsia="Source Sans Pro" w:hAnsi="Source Sans Pro"/>
          <w:sz w:val="22"/>
          <w:szCs w:val="22"/>
          <w:rtl w:val="0"/>
        </w:rPr>
        <w:t xml:space="preserve">De esta manera la iniciativa pública y privada, de la mano con vecinas y vecinos, organizaciones civiles y la cooperación internacional dan cuenta de la importancia de las alianzas para la transformación de las ciudades y la actuación de sus habitantes, y así mejorar su calidad de vida en tiempos tan necesarios como el presente.</w:t>
      </w:r>
    </w:p>
    <w:p w:rsidR="00000000" w:rsidDel="00000000" w:rsidP="00000000" w:rsidRDefault="00000000" w:rsidRPr="00000000" w14:paraId="0000001C">
      <w:pPr>
        <w:pBdr>
          <w:top w:color="000000" w:space="0" w:sz="0" w:val="none"/>
          <w:left w:color="000000" w:space="0" w:sz="0" w:val="none"/>
          <w:bottom w:color="000000" w:space="0" w:sz="0" w:val="none"/>
          <w:right w:color="000000" w:space="0" w:sz="0" w:val="none"/>
          <w:between w:color="000000" w:space="0" w:sz="0" w:val="none"/>
        </w:pBdr>
        <w:spacing w:line="276" w:lineRule="auto"/>
        <w:jc w:val="both"/>
        <w:rPr/>
      </w:pPr>
      <w:r w:rsidDel="00000000" w:rsidR="00000000" w:rsidRPr="00000000">
        <w:rPr>
          <w:rtl w:val="0"/>
        </w:rPr>
      </w:r>
    </w:p>
    <w:p w:rsidR="00000000" w:rsidDel="00000000" w:rsidP="00000000" w:rsidRDefault="00000000" w:rsidRPr="00000000" w14:paraId="0000001D">
      <w:pPr>
        <w:pBdr>
          <w:top w:color="000000" w:space="0" w:sz="0" w:val="none"/>
          <w:left w:color="000000" w:space="0" w:sz="0" w:val="none"/>
          <w:bottom w:color="000000" w:space="0" w:sz="0" w:val="none"/>
          <w:right w:color="000000" w:space="0" w:sz="0" w:val="none"/>
          <w:between w:color="000000" w:space="0" w:sz="0" w:val="none"/>
        </w:pBdr>
        <w:spacing w:line="276" w:lineRule="auto"/>
        <w:ind w:right="-240"/>
        <w:jc w:val="both"/>
        <w:rPr>
          <w:rFonts w:ascii="Source Sans Pro" w:cs="Source Sans Pro" w:eastAsia="Source Sans Pro" w:hAnsi="Source Sans Pro"/>
          <w:color w:val="999999"/>
          <w:sz w:val="22"/>
          <w:szCs w:val="22"/>
        </w:rPr>
      </w:pPr>
      <w:r w:rsidDel="00000000" w:rsidR="00000000" w:rsidRPr="00000000">
        <w:rPr>
          <w:rFonts w:ascii="Source Sans Pro" w:cs="Source Sans Pro" w:eastAsia="Source Sans Pro" w:hAnsi="Source Sans Pro"/>
          <w:sz w:val="22"/>
          <w:szCs w:val="22"/>
          <w:rtl w:val="0"/>
        </w:rPr>
        <w:t xml:space="preserve">---</w:t>
      </w:r>
      <w:r w:rsidDel="00000000" w:rsidR="00000000" w:rsidRPr="00000000">
        <w:rPr>
          <w:rtl w:val="0"/>
        </w:rPr>
      </w:r>
    </w:p>
    <w:p w:rsidR="00000000" w:rsidDel="00000000" w:rsidP="00000000" w:rsidRDefault="00000000" w:rsidRPr="00000000" w14:paraId="0000001E">
      <w:pPr>
        <w:pBdr>
          <w:top w:color="000000" w:space="0" w:sz="0" w:val="none"/>
          <w:left w:color="000000" w:space="0" w:sz="0" w:val="none"/>
          <w:bottom w:color="000000" w:space="0" w:sz="0" w:val="none"/>
          <w:right w:color="000000" w:space="0" w:sz="0" w:val="none"/>
          <w:between w:color="000000" w:space="0" w:sz="0" w:val="none"/>
        </w:pBdr>
        <w:spacing w:line="276" w:lineRule="auto"/>
        <w:ind w:right="-240"/>
        <w:jc w:val="both"/>
        <w:rPr>
          <w:rFonts w:ascii="Source Sans Pro" w:cs="Source Sans Pro" w:eastAsia="Source Sans Pro" w:hAnsi="Source Sans Pro"/>
          <w:b w:val="1"/>
          <w:color w:val="999999"/>
          <w:sz w:val="18"/>
          <w:szCs w:val="18"/>
          <w:u w:val="single"/>
        </w:rPr>
      </w:pPr>
      <w:r w:rsidDel="00000000" w:rsidR="00000000" w:rsidRPr="00000000">
        <w:rPr>
          <w:rFonts w:ascii="Source Sans Pro" w:cs="Source Sans Pro" w:eastAsia="Source Sans Pro" w:hAnsi="Source Sans Pro"/>
          <w:b w:val="1"/>
          <w:color w:val="999999"/>
          <w:sz w:val="18"/>
          <w:szCs w:val="18"/>
          <w:u w:val="single"/>
          <w:rtl w:val="0"/>
        </w:rPr>
        <w:t xml:space="preserve">Comex Por un México Bien Hecho </w:t>
      </w:r>
    </w:p>
    <w:p w:rsidR="00000000" w:rsidDel="00000000" w:rsidP="00000000" w:rsidRDefault="00000000" w:rsidRPr="00000000" w14:paraId="0000001F">
      <w:pPr>
        <w:pBdr>
          <w:top w:color="000000" w:space="0" w:sz="0" w:val="none"/>
          <w:left w:color="000000" w:space="0" w:sz="0" w:val="none"/>
          <w:bottom w:color="000000" w:space="0" w:sz="0" w:val="none"/>
          <w:right w:color="000000" w:space="0" w:sz="0" w:val="none"/>
          <w:between w:color="000000" w:space="0" w:sz="0" w:val="none"/>
        </w:pBdr>
        <w:spacing w:line="276" w:lineRule="auto"/>
        <w:ind w:right="-240"/>
        <w:jc w:val="both"/>
        <w:rPr>
          <w:rFonts w:ascii="Source Sans Pro" w:cs="Source Sans Pro" w:eastAsia="Source Sans Pro" w:hAnsi="Source Sans Pro"/>
          <w:color w:val="999999"/>
          <w:sz w:val="18"/>
          <w:szCs w:val="18"/>
        </w:rPr>
      </w:pPr>
      <w:r w:rsidDel="00000000" w:rsidR="00000000" w:rsidRPr="00000000">
        <w:rPr>
          <w:rFonts w:ascii="Source Sans Pro" w:cs="Source Sans Pro" w:eastAsia="Source Sans Pro" w:hAnsi="Source Sans Pro"/>
          <w:color w:val="999999"/>
          <w:sz w:val="18"/>
          <w:szCs w:val="18"/>
          <w:rtl w:val="0"/>
        </w:rPr>
        <w:t xml:space="preserve">El programa de impacto social, México Bien Hecho, es una iniciativa de Comex que tiene como fin mejorar la calidad de vida de las personas a través del color. Interviniendo espacios públicos, protegiendo y embelleciendo la vida de quienes habitan los lugares, transformándolos con la inspiración y el arte de expertos o el talento de las propias comunidades.  Con el programa México Bien Hecho, Comex lleva color, arte y protección a comunidades vulnerables, ofreciendo espacios dignos que fomenten la convivencia, la colaboración y la paz. De la mano de la comunidad, artistas, gobiernos y aliados estratégicos recuperamos espacios públicos a través de intervenciones sociales-artísticas que favorecen el sentido de pertenencia y la participación social de las comunidades.</w:t>
      </w:r>
    </w:p>
    <w:p w:rsidR="00000000" w:rsidDel="00000000" w:rsidP="00000000" w:rsidRDefault="00000000" w:rsidRPr="00000000" w14:paraId="00000020">
      <w:pPr>
        <w:pBdr>
          <w:top w:color="000000" w:space="0" w:sz="0" w:val="none"/>
          <w:left w:color="000000" w:space="0" w:sz="0" w:val="none"/>
          <w:bottom w:color="000000" w:space="0" w:sz="0" w:val="none"/>
          <w:right w:color="000000" w:space="0" w:sz="0" w:val="none"/>
          <w:between w:color="000000" w:space="0" w:sz="0" w:val="none"/>
        </w:pBdr>
        <w:spacing w:line="276" w:lineRule="auto"/>
        <w:jc w:val="both"/>
        <w:rPr>
          <w:sz w:val="18"/>
          <w:szCs w:val="18"/>
        </w:rPr>
      </w:pPr>
      <w:r w:rsidDel="00000000" w:rsidR="00000000" w:rsidRPr="00000000">
        <w:rPr>
          <w:sz w:val="18"/>
          <w:szCs w:val="18"/>
          <w:rtl w:val="0"/>
        </w:rPr>
        <w:t xml:space="preserve"> </w:t>
      </w:r>
    </w:p>
    <w:p w:rsidR="00000000" w:rsidDel="00000000" w:rsidP="00000000" w:rsidRDefault="00000000" w:rsidRPr="00000000" w14:paraId="00000021">
      <w:pPr>
        <w:pBdr>
          <w:top w:color="000000" w:space="0" w:sz="0" w:val="none"/>
          <w:left w:color="000000" w:space="0" w:sz="0" w:val="none"/>
          <w:bottom w:color="000000" w:space="0" w:sz="0" w:val="none"/>
          <w:right w:color="000000" w:space="0" w:sz="0" w:val="none"/>
          <w:between w:color="000000" w:space="0" w:sz="0" w:val="none"/>
        </w:pBdr>
        <w:spacing w:line="276" w:lineRule="auto"/>
        <w:ind w:right="-240"/>
        <w:jc w:val="both"/>
        <w:rPr>
          <w:rFonts w:ascii="Source Sans Pro" w:cs="Source Sans Pro" w:eastAsia="Source Sans Pro" w:hAnsi="Source Sans Pro"/>
          <w:b w:val="1"/>
          <w:color w:val="999999"/>
          <w:sz w:val="18"/>
          <w:szCs w:val="18"/>
        </w:rPr>
      </w:pPr>
      <w:r w:rsidDel="00000000" w:rsidR="00000000" w:rsidRPr="00000000">
        <w:rPr>
          <w:rFonts w:ascii="Source Sans Pro" w:cs="Source Sans Pro" w:eastAsia="Source Sans Pro" w:hAnsi="Source Sans Pro"/>
          <w:b w:val="1"/>
          <w:color w:val="999999"/>
          <w:sz w:val="18"/>
          <w:szCs w:val="18"/>
          <w:rtl w:val="0"/>
        </w:rPr>
        <w:t xml:space="preserve">Colectivo Tomate</w:t>
      </w:r>
    </w:p>
    <w:p w:rsidR="00000000" w:rsidDel="00000000" w:rsidP="00000000" w:rsidRDefault="00000000" w:rsidRPr="00000000" w14:paraId="00000022">
      <w:pPr>
        <w:pBdr>
          <w:top w:color="000000" w:space="0" w:sz="0" w:val="none"/>
          <w:left w:color="000000" w:space="0" w:sz="0" w:val="none"/>
          <w:bottom w:color="000000" w:space="0" w:sz="0" w:val="none"/>
          <w:right w:color="000000" w:space="0" w:sz="0" w:val="none"/>
          <w:between w:color="000000" w:space="0" w:sz="0" w:val="none"/>
        </w:pBdr>
        <w:spacing w:line="276" w:lineRule="auto"/>
        <w:jc w:val="both"/>
        <w:rPr>
          <w:rFonts w:ascii="Source Sans Pro" w:cs="Source Sans Pro" w:eastAsia="Source Sans Pro" w:hAnsi="Source Sans Pro"/>
          <w:color w:val="999999"/>
          <w:sz w:val="18"/>
          <w:szCs w:val="18"/>
        </w:rPr>
      </w:pPr>
      <w:r w:rsidDel="00000000" w:rsidR="00000000" w:rsidRPr="00000000">
        <w:rPr>
          <w:rFonts w:ascii="Source Sans Pro" w:cs="Source Sans Pro" w:eastAsia="Source Sans Pro" w:hAnsi="Source Sans Pro"/>
          <w:color w:val="999999"/>
          <w:sz w:val="18"/>
          <w:szCs w:val="18"/>
          <w:rtl w:val="0"/>
        </w:rPr>
        <w:t xml:space="preserve">Es una asociación civil que genera y facilita procesos de encuentro y conexión entre las personas para fortalecer la confianza colectiva que detone la participación para la transformación del entorno.</w:t>
      </w:r>
    </w:p>
    <w:p w:rsidR="00000000" w:rsidDel="00000000" w:rsidP="00000000" w:rsidRDefault="00000000" w:rsidRPr="00000000" w14:paraId="00000023">
      <w:pPr>
        <w:pBdr>
          <w:top w:color="000000" w:space="0" w:sz="0" w:val="none"/>
          <w:left w:color="000000" w:space="0" w:sz="0" w:val="none"/>
          <w:bottom w:color="000000" w:space="0" w:sz="0" w:val="none"/>
          <w:right w:color="000000" w:space="0" w:sz="0" w:val="none"/>
          <w:between w:color="000000" w:space="0" w:sz="0" w:val="none"/>
        </w:pBdr>
        <w:spacing w:line="276" w:lineRule="auto"/>
        <w:ind w:right="-240"/>
        <w:jc w:val="both"/>
        <w:rPr>
          <w:rFonts w:ascii="Source Sans Pro" w:cs="Source Sans Pro" w:eastAsia="Source Sans Pro" w:hAnsi="Source Sans Pro"/>
          <w:color w:val="999999"/>
          <w:sz w:val="18"/>
          <w:szCs w:val="18"/>
        </w:rPr>
      </w:pPr>
      <w:r w:rsidDel="00000000" w:rsidR="00000000" w:rsidRPr="00000000">
        <w:rPr>
          <w:rFonts w:ascii="Source Sans Pro" w:cs="Source Sans Pro" w:eastAsia="Source Sans Pro" w:hAnsi="Source Sans Pro"/>
          <w:color w:val="999999"/>
          <w:sz w:val="18"/>
          <w:szCs w:val="18"/>
          <w:rtl w:val="0"/>
        </w:rPr>
        <w:t xml:space="preserve">Desde 2009, a través de su proyecto Ciudad Mural, ha intervenido en distintos barrios alrededor de la República Mexicana. Este proyecto, además de crear vínculos entre los habitantes y visitantes del barrio, plasma las historias que evocan la identidad de las personas y de la comunidad. </w:t>
      </w:r>
    </w:p>
    <w:p w:rsidR="00000000" w:rsidDel="00000000" w:rsidP="00000000" w:rsidRDefault="00000000" w:rsidRPr="00000000" w14:paraId="00000024">
      <w:pPr>
        <w:pBdr>
          <w:top w:color="000000" w:space="0" w:sz="0" w:val="none"/>
          <w:left w:color="000000" w:space="0" w:sz="0" w:val="none"/>
          <w:bottom w:color="000000" w:space="0" w:sz="0" w:val="none"/>
          <w:right w:color="000000" w:space="0" w:sz="0" w:val="none"/>
          <w:between w:color="000000" w:space="0" w:sz="0" w:val="none"/>
        </w:pBdr>
        <w:spacing w:line="276" w:lineRule="auto"/>
        <w:ind w:right="-240"/>
        <w:jc w:val="both"/>
        <w:rPr>
          <w:rFonts w:ascii="Source Sans Pro" w:cs="Source Sans Pro" w:eastAsia="Source Sans Pro" w:hAnsi="Source Sans Pro"/>
          <w:color w:val="999999"/>
          <w:sz w:val="18"/>
          <w:szCs w:val="18"/>
        </w:rPr>
      </w:pPr>
      <w:r w:rsidDel="00000000" w:rsidR="00000000" w:rsidRPr="00000000">
        <w:rPr>
          <w:rFonts w:ascii="Source Sans Pro" w:cs="Source Sans Pro" w:eastAsia="Source Sans Pro" w:hAnsi="Source Sans Pro"/>
          <w:color w:val="999999"/>
          <w:sz w:val="18"/>
          <w:szCs w:val="18"/>
          <w:rtl w:val="0"/>
        </w:rPr>
        <w:t xml:space="preserve"> </w:t>
      </w:r>
    </w:p>
    <w:p w:rsidR="00000000" w:rsidDel="00000000" w:rsidP="00000000" w:rsidRDefault="00000000" w:rsidRPr="00000000" w14:paraId="00000025">
      <w:pPr>
        <w:pBdr>
          <w:top w:color="000000" w:space="0" w:sz="0" w:val="none"/>
          <w:left w:color="000000" w:space="0" w:sz="0" w:val="none"/>
          <w:bottom w:color="000000" w:space="0" w:sz="0" w:val="none"/>
          <w:right w:color="000000" w:space="0" w:sz="0" w:val="none"/>
          <w:between w:color="000000" w:space="0" w:sz="0" w:val="none"/>
        </w:pBdr>
        <w:spacing w:line="276" w:lineRule="auto"/>
        <w:ind w:right="-240"/>
        <w:jc w:val="both"/>
        <w:rPr>
          <w:rFonts w:ascii="Source Sans Pro" w:cs="Source Sans Pro" w:eastAsia="Source Sans Pro" w:hAnsi="Source Sans Pro"/>
          <w:b w:val="1"/>
          <w:color w:val="999999"/>
          <w:sz w:val="18"/>
          <w:szCs w:val="18"/>
        </w:rPr>
      </w:pPr>
      <w:r w:rsidDel="00000000" w:rsidR="00000000" w:rsidRPr="00000000">
        <w:rPr>
          <w:rFonts w:ascii="Source Sans Pro" w:cs="Source Sans Pro" w:eastAsia="Source Sans Pro" w:hAnsi="Source Sans Pro"/>
          <w:b w:val="1"/>
          <w:color w:val="999999"/>
          <w:sz w:val="18"/>
          <w:szCs w:val="18"/>
          <w:rtl w:val="0"/>
        </w:rPr>
        <w:t xml:space="preserve">Comex, Juntos protegemos y embellecemos la vida</w:t>
      </w:r>
    </w:p>
    <w:p w:rsidR="00000000" w:rsidDel="00000000" w:rsidP="00000000" w:rsidRDefault="00000000" w:rsidRPr="00000000" w14:paraId="00000026">
      <w:pPr>
        <w:pBdr>
          <w:top w:color="000000" w:space="0" w:sz="0" w:val="none"/>
          <w:left w:color="000000" w:space="0" w:sz="0" w:val="none"/>
          <w:bottom w:color="000000" w:space="0" w:sz="0" w:val="none"/>
          <w:right w:color="000000" w:space="0" w:sz="0" w:val="none"/>
          <w:between w:color="000000" w:space="0" w:sz="0" w:val="none"/>
        </w:pBdr>
        <w:spacing w:line="276" w:lineRule="auto"/>
        <w:jc w:val="both"/>
        <w:rPr>
          <w:rFonts w:ascii="Source Sans Pro" w:cs="Source Sans Pro" w:eastAsia="Source Sans Pro" w:hAnsi="Source Sans Pro"/>
          <w:color w:val="999999"/>
          <w:sz w:val="18"/>
          <w:szCs w:val="18"/>
        </w:rPr>
      </w:pPr>
      <w:r w:rsidDel="00000000" w:rsidR="00000000" w:rsidRPr="00000000">
        <w:rPr>
          <w:rFonts w:ascii="Source Sans Pro" w:cs="Source Sans Pro" w:eastAsia="Source Sans Pro" w:hAnsi="Source Sans Pro"/>
          <w:color w:val="999999"/>
          <w:sz w:val="18"/>
          <w:szCs w:val="18"/>
          <w:rtl w:val="0"/>
        </w:rPr>
        <w:t xml:space="preserve">Comex es una marca de PPG, cuenta con más de 4,700 tiendas en México y es líder en la fabricación, comercialización y distribución de pinturas decorativas, texturas, impermeabilizantes, productos para el cuidado de la madera, recubrimientos industriales y accesorios (Éxito). Comex consolida su liderazgo con una tendencia constante en innovación, expansión en diferentes regiones, así como con importantes operaciones en Centroamérica. Este año, Comex celebra 67 años de vida, con más de 15,000 soluciones que embellecen y protegen la vida.</w:t>
      </w:r>
    </w:p>
    <w:p w:rsidR="00000000" w:rsidDel="00000000" w:rsidP="00000000" w:rsidRDefault="00000000" w:rsidRPr="00000000" w14:paraId="00000027">
      <w:pPr>
        <w:pBdr>
          <w:top w:color="000000" w:space="0" w:sz="0" w:val="none"/>
          <w:left w:color="000000" w:space="0" w:sz="0" w:val="none"/>
          <w:bottom w:color="000000" w:space="0" w:sz="0" w:val="none"/>
          <w:right w:color="000000" w:space="0" w:sz="0" w:val="none"/>
          <w:between w:color="000000" w:space="0" w:sz="0" w:val="none"/>
        </w:pBdr>
        <w:spacing w:line="276" w:lineRule="auto"/>
        <w:jc w:val="both"/>
        <w:rPr>
          <w:sz w:val="18"/>
          <w:szCs w:val="18"/>
        </w:rPr>
      </w:pPr>
      <w:r w:rsidDel="00000000" w:rsidR="00000000" w:rsidRPr="00000000">
        <w:rPr>
          <w:sz w:val="18"/>
          <w:szCs w:val="18"/>
          <w:rtl w:val="0"/>
        </w:rPr>
        <w:t xml:space="preserve"> </w:t>
      </w:r>
    </w:p>
    <w:p w:rsidR="00000000" w:rsidDel="00000000" w:rsidP="00000000" w:rsidRDefault="00000000" w:rsidRPr="00000000" w14:paraId="00000028">
      <w:pPr>
        <w:pBdr>
          <w:top w:color="000000" w:space="0" w:sz="0" w:val="none"/>
          <w:left w:color="000000" w:space="0" w:sz="0" w:val="none"/>
          <w:bottom w:color="000000" w:space="0" w:sz="0" w:val="none"/>
          <w:right w:color="000000" w:space="0" w:sz="0" w:val="none"/>
          <w:between w:color="000000" w:space="0" w:sz="0" w:val="none"/>
        </w:pBdr>
        <w:spacing w:line="276" w:lineRule="auto"/>
        <w:jc w:val="both"/>
        <w:rPr>
          <w:rFonts w:ascii="Source Sans Pro" w:cs="Source Sans Pro" w:eastAsia="Source Sans Pro" w:hAnsi="Source Sans Pro"/>
          <w:b w:val="1"/>
          <w:color w:val="999999"/>
          <w:sz w:val="18"/>
          <w:szCs w:val="18"/>
        </w:rPr>
      </w:pPr>
      <w:sdt>
        <w:sdtPr>
          <w:tag w:val="goog_rdk_0"/>
        </w:sdtPr>
        <w:sdtContent>
          <w:r w:rsidDel="00000000" w:rsidR="00000000" w:rsidRPr="00000000">
            <w:rPr>
              <w:rFonts w:ascii="Arial Unicode MS" w:cs="Arial Unicode MS" w:eastAsia="Arial Unicode MS" w:hAnsi="Arial Unicode MS"/>
              <w:b w:val="1"/>
              <w:color w:val="999999"/>
              <w:sz w:val="18"/>
              <w:szCs w:val="18"/>
              <w:rtl w:val="0"/>
            </w:rPr>
            <w:t xml:space="preserve">PPG: protegemos y embellecemos el mundo™</w:t>
          </w:r>
        </w:sdtContent>
      </w:sdt>
    </w:p>
    <w:p w:rsidR="00000000" w:rsidDel="00000000" w:rsidP="00000000" w:rsidRDefault="00000000" w:rsidRPr="00000000" w14:paraId="00000029">
      <w:pPr>
        <w:pBdr>
          <w:top w:color="000000" w:space="0" w:sz="0" w:val="none"/>
          <w:left w:color="000000" w:space="0" w:sz="0" w:val="none"/>
          <w:bottom w:color="000000" w:space="0" w:sz="0" w:val="none"/>
          <w:right w:color="000000" w:space="0" w:sz="0" w:val="none"/>
          <w:between w:color="000000" w:space="0" w:sz="0" w:val="none"/>
        </w:pBdr>
        <w:spacing w:line="276" w:lineRule="auto"/>
        <w:jc w:val="both"/>
        <w:rPr>
          <w:rFonts w:ascii="Source Sans Pro" w:cs="Source Sans Pro" w:eastAsia="Source Sans Pro" w:hAnsi="Source Sans Pro"/>
          <w:color w:val="999999"/>
          <w:sz w:val="18"/>
          <w:szCs w:val="18"/>
        </w:rPr>
      </w:pPr>
      <w:r w:rsidDel="00000000" w:rsidR="00000000" w:rsidRPr="00000000">
        <w:rPr>
          <w:rFonts w:ascii="Source Sans Pro" w:cs="Source Sans Pro" w:eastAsia="Source Sans Pro" w:hAnsi="Source Sans Pro"/>
          <w:color w:val="999999"/>
          <w:sz w:val="18"/>
          <w:szCs w:val="18"/>
          <w:rtl w:val="0"/>
        </w:rPr>
        <w:t xml:space="preserve">En PPG (NYSE: PPG), trabajamos todos los días para desarrollar y distribuir las pinturas, revestimientos y materiales especiales en los que nuestros clientes han confiado durante más de 135 años. A través de la dedicación y la creatividad, hemos resuelto los desafíos más grandes de nuestros clientes, colaborando de cerca para continuar creciendo juntos. Con sede en Pittsburgh, operamos y trabajamos en más de 70 países; tan solo en 2019, reportamos hasta 15.1 mil millones de dólares en ventas netas. Servimos a nuestros clientes en las industrias de la construcción, productos de consumo, mercados de transportación y mercados de inversión. Para conocer más sobre PPG, visita www.ppg.com. “Protegemos y embellecemos el mundo”, “Colorful Communities” y el logo de PPG son marcas registradas de PPG Industries Ohio, Inc.</w:t>
      </w:r>
    </w:p>
    <w:p w:rsidR="00000000" w:rsidDel="00000000" w:rsidP="00000000" w:rsidRDefault="00000000" w:rsidRPr="00000000" w14:paraId="0000002A">
      <w:pPr>
        <w:pBdr>
          <w:top w:color="000000" w:space="0" w:sz="0" w:val="none"/>
          <w:left w:color="000000" w:space="0" w:sz="0" w:val="none"/>
          <w:bottom w:color="000000" w:space="0" w:sz="0" w:val="none"/>
          <w:right w:color="000000" w:space="0" w:sz="0" w:val="none"/>
          <w:between w:color="000000" w:space="0" w:sz="0" w:val="none"/>
        </w:pBdr>
        <w:spacing w:line="276" w:lineRule="auto"/>
        <w:ind w:right="-234.3307086614169"/>
        <w:jc w:val="both"/>
        <w:rPr>
          <w:rFonts w:ascii="Source Sans Pro" w:cs="Source Sans Pro" w:eastAsia="Source Sans Pro" w:hAnsi="Source Sans Pro"/>
          <w:b w:val="1"/>
          <w:sz w:val="28"/>
          <w:szCs w:val="28"/>
        </w:rPr>
      </w:pPr>
      <w:r w:rsidDel="00000000" w:rsidR="00000000" w:rsidRPr="00000000">
        <w:rPr>
          <w:rtl w:val="0"/>
        </w:rPr>
      </w:r>
    </w:p>
    <w:p w:rsidR="00000000" w:rsidDel="00000000" w:rsidP="00000000" w:rsidRDefault="00000000" w:rsidRPr="00000000" w14:paraId="0000002B">
      <w:pPr>
        <w:pBdr>
          <w:top w:color="000000" w:space="0" w:sz="0" w:val="none"/>
          <w:left w:color="000000" w:space="0" w:sz="0" w:val="none"/>
          <w:bottom w:color="000000" w:space="0" w:sz="0" w:val="none"/>
          <w:right w:color="000000" w:space="0" w:sz="0" w:val="none"/>
          <w:between w:color="000000" w:space="0" w:sz="0" w:val="none"/>
        </w:pBdr>
        <w:spacing w:after="240" w:line="276" w:lineRule="auto"/>
        <w:ind w:right="-234.3307086614169"/>
        <w:jc w:val="right"/>
        <w:rPr>
          <w:rFonts w:ascii="Source Sans Pro" w:cs="Source Sans Pro" w:eastAsia="Source Sans Pro" w:hAnsi="Source Sans Pro"/>
          <w:sz w:val="22"/>
          <w:szCs w:val="22"/>
        </w:rPr>
      </w:pPr>
      <w:r w:rsidDel="00000000" w:rsidR="00000000" w:rsidRPr="00000000">
        <w:rPr>
          <w:rtl w:val="0"/>
        </w:rPr>
      </w:r>
    </w:p>
    <w:p w:rsidR="00000000" w:rsidDel="00000000" w:rsidP="00000000" w:rsidRDefault="00000000" w:rsidRPr="00000000" w14:paraId="0000002C">
      <w:pPr>
        <w:pBdr>
          <w:top w:color="000000" w:space="0" w:sz="0" w:val="none"/>
          <w:left w:color="000000" w:space="0" w:sz="0" w:val="none"/>
          <w:bottom w:color="000000" w:space="0" w:sz="0" w:val="none"/>
          <w:right w:color="000000" w:space="0" w:sz="0" w:val="none"/>
          <w:between w:color="000000" w:space="0" w:sz="0" w:val="none"/>
        </w:pBdr>
        <w:spacing w:line="276" w:lineRule="auto"/>
        <w:ind w:right="-240"/>
        <w:jc w:val="right"/>
        <w:rPr>
          <w:rFonts w:ascii="Source Sans Pro" w:cs="Source Sans Pro" w:eastAsia="Source Sans Pro" w:hAnsi="Source Sans Pro"/>
          <w:b w:val="1"/>
          <w:sz w:val="20"/>
          <w:szCs w:val="20"/>
        </w:rPr>
      </w:pPr>
      <w:r w:rsidDel="00000000" w:rsidR="00000000" w:rsidRPr="00000000">
        <w:rPr>
          <w:rFonts w:ascii="Source Sans Pro" w:cs="Source Sans Pro" w:eastAsia="Source Sans Pro" w:hAnsi="Source Sans Pro"/>
          <w:b w:val="1"/>
          <w:sz w:val="20"/>
          <w:szCs w:val="20"/>
          <w:rtl w:val="0"/>
        </w:rPr>
        <w:t xml:space="preserve">Contacto con medios:</w:t>
      </w:r>
    </w:p>
    <w:p w:rsidR="00000000" w:rsidDel="00000000" w:rsidP="00000000" w:rsidRDefault="00000000" w:rsidRPr="00000000" w14:paraId="0000002D">
      <w:pPr>
        <w:pBdr>
          <w:top w:color="000000" w:space="0" w:sz="0" w:val="none"/>
          <w:left w:color="000000" w:space="0" w:sz="0" w:val="none"/>
          <w:bottom w:color="000000" w:space="0" w:sz="0" w:val="none"/>
          <w:right w:color="000000" w:space="0" w:sz="0" w:val="none"/>
          <w:between w:color="000000" w:space="0" w:sz="0" w:val="none"/>
        </w:pBdr>
        <w:spacing w:line="276" w:lineRule="auto"/>
        <w:ind w:right="-240"/>
        <w:jc w:val="right"/>
        <w:rPr>
          <w:rFonts w:ascii="Source Sans Pro" w:cs="Source Sans Pro" w:eastAsia="Source Sans Pro" w:hAnsi="Source Sans Pro"/>
          <w:b w:val="1"/>
          <w:sz w:val="20"/>
          <w:szCs w:val="20"/>
        </w:rPr>
        <w:sectPr>
          <w:headerReference r:id="rId7" w:type="default"/>
          <w:footerReference r:id="rId8" w:type="default"/>
          <w:pgSz w:h="15840" w:w="12240" w:orient="portrait"/>
          <w:pgMar w:bottom="1080" w:top="1800" w:left="1440" w:right="1440" w:header="709" w:footer="709"/>
          <w:pgNumType w:start="1"/>
        </w:sectPr>
      </w:pPr>
      <w:r w:rsidDel="00000000" w:rsidR="00000000" w:rsidRPr="00000000">
        <w:rPr>
          <w:rtl w:val="0"/>
        </w:rPr>
      </w:r>
    </w:p>
    <w:p w:rsidR="00000000" w:rsidDel="00000000" w:rsidP="00000000" w:rsidRDefault="00000000" w:rsidRPr="00000000" w14:paraId="0000002E">
      <w:pPr>
        <w:pBdr>
          <w:top w:color="000000" w:space="0" w:sz="0" w:val="none"/>
          <w:left w:color="000000" w:space="0" w:sz="0" w:val="none"/>
          <w:bottom w:color="000000" w:space="0" w:sz="0" w:val="none"/>
          <w:right w:color="000000" w:space="0" w:sz="0" w:val="none"/>
          <w:between w:color="000000" w:space="0" w:sz="0" w:val="none"/>
        </w:pBdr>
        <w:spacing w:line="276" w:lineRule="auto"/>
        <w:ind w:right="-240"/>
        <w:jc w:val="right"/>
        <w:rPr>
          <w:rFonts w:ascii="Source Sans Pro" w:cs="Source Sans Pro" w:eastAsia="Source Sans Pro" w:hAnsi="Source Sans Pro"/>
          <w:b w:val="1"/>
          <w:sz w:val="20"/>
          <w:szCs w:val="20"/>
        </w:rPr>
      </w:pPr>
      <w:r w:rsidDel="00000000" w:rsidR="00000000" w:rsidRPr="00000000">
        <w:rPr>
          <w:rFonts w:ascii="Source Sans Pro" w:cs="Source Sans Pro" w:eastAsia="Source Sans Pro" w:hAnsi="Source Sans Pro"/>
          <w:b w:val="1"/>
          <w:sz w:val="20"/>
          <w:szCs w:val="20"/>
          <w:rtl w:val="0"/>
        </w:rPr>
        <w:t xml:space="preserve">Claudio Rodríguez</w:t>
      </w:r>
    </w:p>
    <w:p w:rsidR="00000000" w:rsidDel="00000000" w:rsidP="00000000" w:rsidRDefault="00000000" w:rsidRPr="00000000" w14:paraId="0000002F">
      <w:pPr>
        <w:pBdr>
          <w:top w:color="000000" w:space="0" w:sz="0" w:val="none"/>
          <w:left w:color="000000" w:space="0" w:sz="0" w:val="none"/>
          <w:bottom w:color="000000" w:space="0" w:sz="0" w:val="none"/>
          <w:right w:color="000000" w:space="0" w:sz="0" w:val="none"/>
          <w:between w:color="000000" w:space="0" w:sz="0" w:val="none"/>
        </w:pBdr>
        <w:spacing w:line="276" w:lineRule="auto"/>
        <w:ind w:right="-240"/>
        <w:jc w:val="right"/>
        <w:rPr>
          <w:rFonts w:ascii="Source Sans Pro" w:cs="Source Sans Pro" w:eastAsia="Source Sans Pro" w:hAnsi="Source Sans Pro"/>
          <w:b w:val="1"/>
          <w:color w:val="00b0f0"/>
          <w:sz w:val="20"/>
          <w:szCs w:val="20"/>
        </w:rPr>
      </w:pPr>
      <w:r w:rsidDel="00000000" w:rsidR="00000000" w:rsidRPr="00000000">
        <w:rPr>
          <w:rFonts w:ascii="Source Sans Pro" w:cs="Source Sans Pro" w:eastAsia="Source Sans Pro" w:hAnsi="Source Sans Pro"/>
          <w:b w:val="1"/>
          <w:color w:val="00b0f0"/>
          <w:sz w:val="20"/>
          <w:szCs w:val="20"/>
          <w:rtl w:val="0"/>
        </w:rPr>
        <w:t xml:space="preserve">LLORENTE &amp; CUENCA</w:t>
      </w:r>
    </w:p>
    <w:p w:rsidR="00000000" w:rsidDel="00000000" w:rsidP="00000000" w:rsidRDefault="00000000" w:rsidRPr="00000000" w14:paraId="00000030">
      <w:pPr>
        <w:pBdr>
          <w:top w:color="000000" w:space="0" w:sz="0" w:val="none"/>
          <w:left w:color="000000" w:space="0" w:sz="0" w:val="none"/>
          <w:bottom w:color="000000" w:space="0" w:sz="0" w:val="none"/>
          <w:right w:color="000000" w:space="0" w:sz="0" w:val="none"/>
          <w:between w:color="000000" w:space="0" w:sz="0" w:val="none"/>
        </w:pBdr>
        <w:spacing w:line="276" w:lineRule="auto"/>
        <w:ind w:right="-240"/>
        <w:jc w:val="right"/>
        <w:rPr>
          <w:b w:val="1"/>
          <w:sz w:val="20"/>
          <w:szCs w:val="20"/>
        </w:rPr>
      </w:pPr>
      <w:r w:rsidDel="00000000" w:rsidR="00000000" w:rsidRPr="00000000">
        <w:rPr>
          <w:rFonts w:ascii="Source Sans Pro" w:cs="Source Sans Pro" w:eastAsia="Source Sans Pro" w:hAnsi="Source Sans Pro"/>
          <w:b w:val="1"/>
          <w:color w:val="1155cc"/>
          <w:sz w:val="20"/>
          <w:szCs w:val="20"/>
          <w:rtl w:val="0"/>
        </w:rPr>
        <w:t xml:space="preserve">crodriguezl@llorenteycuenca.com</w:t>
      </w:r>
      <w:r w:rsidDel="00000000" w:rsidR="00000000" w:rsidRPr="00000000">
        <w:rPr>
          <w:rtl w:val="0"/>
        </w:rPr>
      </w:r>
    </w:p>
    <w:p w:rsidR="00000000" w:rsidDel="00000000" w:rsidP="00000000" w:rsidRDefault="00000000" w:rsidRPr="00000000" w14:paraId="00000031">
      <w:pPr>
        <w:pBdr>
          <w:top w:color="000000" w:space="0" w:sz="0" w:val="none"/>
          <w:left w:color="000000" w:space="0" w:sz="0" w:val="none"/>
          <w:bottom w:color="000000" w:space="0" w:sz="0" w:val="none"/>
          <w:right w:color="000000" w:space="0" w:sz="0" w:val="none"/>
          <w:between w:color="000000" w:space="0" w:sz="0" w:val="none"/>
        </w:pBdr>
        <w:spacing w:line="276" w:lineRule="auto"/>
        <w:ind w:right="-240"/>
        <w:jc w:val="right"/>
        <w:rPr>
          <w:rFonts w:ascii="Source Sans Pro" w:cs="Source Sans Pro" w:eastAsia="Source Sans Pro" w:hAnsi="Source Sans Pro"/>
          <w:b w:val="1"/>
          <w:sz w:val="20"/>
          <w:szCs w:val="20"/>
        </w:rPr>
      </w:pPr>
      <w:r w:rsidDel="00000000" w:rsidR="00000000" w:rsidRPr="00000000">
        <w:rPr>
          <w:rFonts w:ascii="Source Sans Pro" w:cs="Source Sans Pro" w:eastAsia="Source Sans Pro" w:hAnsi="Source Sans Pro"/>
          <w:b w:val="1"/>
          <w:sz w:val="20"/>
          <w:szCs w:val="20"/>
          <w:rtl w:val="0"/>
        </w:rPr>
        <w:t xml:space="preserve">Fania Sánchez de la Vega</w:t>
      </w:r>
    </w:p>
    <w:p w:rsidR="00000000" w:rsidDel="00000000" w:rsidP="00000000" w:rsidRDefault="00000000" w:rsidRPr="00000000" w14:paraId="00000032">
      <w:pPr>
        <w:pBdr>
          <w:top w:color="000000" w:space="0" w:sz="0" w:val="none"/>
          <w:left w:color="000000" w:space="0" w:sz="0" w:val="none"/>
          <w:bottom w:color="000000" w:space="0" w:sz="0" w:val="none"/>
          <w:right w:color="000000" w:space="0" w:sz="0" w:val="none"/>
          <w:between w:color="000000" w:space="0" w:sz="0" w:val="none"/>
        </w:pBdr>
        <w:spacing w:line="276" w:lineRule="auto"/>
        <w:ind w:right="-240"/>
        <w:jc w:val="right"/>
        <w:rPr>
          <w:rFonts w:ascii="Source Sans Pro" w:cs="Source Sans Pro" w:eastAsia="Source Sans Pro" w:hAnsi="Source Sans Pro"/>
          <w:b w:val="1"/>
          <w:color w:val="ff0096"/>
          <w:sz w:val="20"/>
          <w:szCs w:val="20"/>
        </w:rPr>
      </w:pPr>
      <w:r w:rsidDel="00000000" w:rsidR="00000000" w:rsidRPr="00000000">
        <w:rPr>
          <w:rFonts w:ascii="Source Sans Pro" w:cs="Source Sans Pro" w:eastAsia="Source Sans Pro" w:hAnsi="Source Sans Pro"/>
          <w:b w:val="1"/>
          <w:color w:val="ff0096"/>
          <w:sz w:val="20"/>
          <w:szCs w:val="20"/>
          <w:rtl w:val="0"/>
        </w:rPr>
        <w:t xml:space="preserve">COLECTIVO TOMATE</w:t>
      </w:r>
    </w:p>
    <w:p w:rsidR="00000000" w:rsidDel="00000000" w:rsidP="00000000" w:rsidRDefault="00000000" w:rsidRPr="00000000" w14:paraId="00000033">
      <w:pPr>
        <w:pBdr>
          <w:top w:color="000000" w:space="0" w:sz="0" w:val="none"/>
          <w:left w:color="000000" w:space="0" w:sz="0" w:val="none"/>
          <w:bottom w:color="000000" w:space="0" w:sz="0" w:val="none"/>
          <w:right w:color="000000" w:space="0" w:sz="0" w:val="none"/>
          <w:between w:color="000000" w:space="0" w:sz="0" w:val="none"/>
        </w:pBdr>
        <w:spacing w:line="276" w:lineRule="auto"/>
        <w:ind w:right="-240"/>
        <w:jc w:val="right"/>
        <w:rPr>
          <w:rFonts w:ascii="Source Sans Pro" w:cs="Source Sans Pro" w:eastAsia="Source Sans Pro" w:hAnsi="Source Sans Pro"/>
          <w:b w:val="1"/>
          <w:color w:val="1155cc"/>
          <w:sz w:val="20"/>
          <w:szCs w:val="20"/>
        </w:rPr>
        <w:sectPr>
          <w:type w:val="continuous"/>
          <w:pgSz w:h="15840" w:w="12240" w:orient="portrait"/>
          <w:pgMar w:bottom="1701" w:top="2972" w:left="1701" w:right="1418" w:header="1077" w:footer="737"/>
          <w:cols w:equalWidth="0" w:num="2">
            <w:col w:space="720" w:w="4200.5"/>
            <w:col w:space="0" w:w="4200.5"/>
          </w:cols>
        </w:sectPr>
      </w:pPr>
      <w:r w:rsidDel="00000000" w:rsidR="00000000" w:rsidRPr="00000000">
        <w:rPr>
          <w:rFonts w:ascii="Source Sans Pro" w:cs="Source Sans Pro" w:eastAsia="Source Sans Pro" w:hAnsi="Source Sans Pro"/>
          <w:b w:val="1"/>
          <w:color w:val="1155cc"/>
          <w:sz w:val="20"/>
          <w:szCs w:val="20"/>
          <w:rtl w:val="0"/>
        </w:rPr>
        <w:t xml:space="preserve">contacto@colectivotomate.com</w:t>
      </w:r>
    </w:p>
    <w:p w:rsidR="00000000" w:rsidDel="00000000" w:rsidP="00000000" w:rsidRDefault="00000000" w:rsidRPr="00000000" w14:paraId="00000034">
      <w:pPr>
        <w:pBdr>
          <w:top w:color="000000" w:space="0" w:sz="0" w:val="none"/>
          <w:left w:color="000000" w:space="0" w:sz="0" w:val="none"/>
          <w:bottom w:color="000000" w:space="0" w:sz="0" w:val="none"/>
          <w:right w:color="000000" w:space="0" w:sz="0" w:val="none"/>
          <w:between w:color="000000" w:space="0" w:sz="0" w:val="none"/>
        </w:pBdr>
        <w:spacing w:line="276" w:lineRule="auto"/>
        <w:ind w:right="-234"/>
        <w:jc w:val="right"/>
        <w:rPr>
          <w:b w:val="1"/>
          <w:sz w:val="20"/>
          <w:szCs w:val="20"/>
        </w:rPr>
      </w:pPr>
      <w:r w:rsidDel="00000000" w:rsidR="00000000" w:rsidRPr="00000000">
        <w:rPr>
          <w:rtl w:val="0"/>
        </w:rPr>
      </w:r>
    </w:p>
    <w:p w:rsidR="00000000" w:rsidDel="00000000" w:rsidP="00000000" w:rsidRDefault="00000000" w:rsidRPr="00000000" w14:paraId="00000035">
      <w:pPr>
        <w:pBdr>
          <w:top w:color="000000" w:space="0" w:sz="0" w:val="none"/>
          <w:left w:color="000000" w:space="0" w:sz="0" w:val="none"/>
          <w:bottom w:color="000000" w:space="0" w:sz="0" w:val="none"/>
          <w:right w:color="000000" w:space="0" w:sz="0" w:val="none"/>
          <w:between w:color="000000" w:space="0" w:sz="0" w:val="none"/>
        </w:pBdr>
        <w:spacing w:line="276" w:lineRule="auto"/>
        <w:ind w:right="-234"/>
        <w:jc w:val="right"/>
        <w:rPr>
          <w:rFonts w:ascii="Source Sans Pro" w:cs="Source Sans Pro" w:eastAsia="Source Sans Pro" w:hAnsi="Source Sans Pro"/>
          <w:sz w:val="22"/>
          <w:szCs w:val="22"/>
        </w:rPr>
      </w:pPr>
      <w:r w:rsidDel="00000000" w:rsidR="00000000" w:rsidRPr="00000000">
        <w:rPr>
          <w:rtl w:val="0"/>
        </w:rPr>
      </w:r>
    </w:p>
    <w:p w:rsidR="00000000" w:rsidDel="00000000" w:rsidP="00000000" w:rsidRDefault="00000000" w:rsidRPr="00000000" w14:paraId="00000036">
      <w:pPr>
        <w:pBdr>
          <w:top w:color="000000" w:space="0" w:sz="0" w:val="none"/>
          <w:left w:color="000000" w:space="0" w:sz="0" w:val="none"/>
          <w:bottom w:color="000000" w:space="0" w:sz="0" w:val="none"/>
          <w:right w:color="000000" w:space="0" w:sz="0" w:val="none"/>
          <w:between w:color="000000" w:space="0" w:sz="0" w:val="none"/>
        </w:pBdr>
        <w:spacing w:line="276" w:lineRule="auto"/>
        <w:ind w:right="-234"/>
        <w:jc w:val="right"/>
        <w:rPr>
          <w:rFonts w:ascii="Source Sans Pro" w:cs="Source Sans Pro" w:eastAsia="Source Sans Pro" w:hAnsi="Source Sans Pro"/>
          <w:b w:val="1"/>
          <w:sz w:val="22"/>
          <w:szCs w:val="22"/>
        </w:rPr>
      </w:pPr>
      <w:r w:rsidDel="00000000" w:rsidR="00000000" w:rsidRPr="00000000">
        <w:rPr>
          <w:rtl w:val="0"/>
        </w:rPr>
      </w:r>
    </w:p>
    <w:p w:rsidR="00000000" w:rsidDel="00000000" w:rsidP="00000000" w:rsidRDefault="00000000" w:rsidRPr="00000000" w14:paraId="00000037">
      <w:pPr>
        <w:pBdr>
          <w:top w:color="000000" w:space="0" w:sz="0" w:val="none"/>
          <w:left w:color="000000" w:space="0" w:sz="0" w:val="none"/>
          <w:bottom w:color="000000" w:space="0" w:sz="0" w:val="none"/>
          <w:right w:color="000000" w:space="0" w:sz="0" w:val="none"/>
          <w:between w:color="000000" w:space="0" w:sz="0" w:val="none"/>
        </w:pBdr>
        <w:spacing w:line="276" w:lineRule="auto"/>
        <w:ind w:right="-234"/>
        <w:jc w:val="both"/>
        <w:rPr>
          <w:rFonts w:ascii="Source Sans Pro" w:cs="Source Sans Pro" w:eastAsia="Source Sans Pro" w:hAnsi="Source Sans Pro"/>
          <w:sz w:val="22"/>
          <w:szCs w:val="22"/>
        </w:rPr>
      </w:pPr>
      <w:r w:rsidDel="00000000" w:rsidR="00000000" w:rsidRPr="00000000">
        <w:rPr>
          <w:rtl w:val="0"/>
        </w:rPr>
      </w:r>
    </w:p>
    <w:p w:rsidR="00000000" w:rsidDel="00000000" w:rsidP="00000000" w:rsidRDefault="00000000" w:rsidRPr="00000000" w14:paraId="00000038">
      <w:pPr>
        <w:keepNext w:val="0"/>
        <w:keepLines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234" w:firstLine="0"/>
        <w:jc w:val="center"/>
        <w:rPr>
          <w:rFonts w:ascii="Source Sans Pro" w:cs="Source Sans Pro" w:eastAsia="Source Sans Pro" w:hAnsi="Source Sans Pro"/>
          <w:b w:val="1"/>
          <w:sz w:val="28"/>
          <w:szCs w:val="28"/>
        </w:rPr>
      </w:pPr>
      <w:r w:rsidDel="00000000" w:rsidR="00000000" w:rsidRPr="00000000">
        <w:rPr>
          <w:rtl w:val="0"/>
        </w:rPr>
      </w:r>
    </w:p>
    <w:sectPr>
      <w:type w:val="continuous"/>
      <w:pgSz w:h="15840" w:w="12240" w:orient="portrait"/>
      <w:pgMar w:bottom="1701" w:top="2972" w:left="1701" w:right="1418" w:header="1077" w:footer="737"/>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Unicode MS"/>
  <w:font w:name="Calibri"/>
  <w:font w:name="Times New Roman"/>
  <w:font w:name="Source Sans Pr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A">
    <w:pPr>
      <w:pBdr>
        <w:top w:color="auto" w:space="0" w:sz="0" w:val="none"/>
        <w:left w:color="auto" w:space="0" w:sz="0" w:val="none"/>
        <w:bottom w:color="auto" w:space="0" w:sz="0" w:val="none"/>
        <w:right w:color="auto" w:space="0" w:sz="0" w:val="none"/>
        <w:between w:color="auto" w:space="0" w:sz="0" w:val="none"/>
      </w:pBdr>
      <w:tabs>
        <w:tab w:val="center" w:pos="4419"/>
        <w:tab w:val="right" w:pos="8838"/>
      </w:tabs>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drawing>
        <wp:inline distB="114300" distT="114300" distL="114300" distR="114300">
          <wp:extent cx="6067268" cy="573668"/>
          <wp:effectExtent b="0" l="0" r="0" t="0"/>
          <wp:docPr id="4"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6067268" cy="573668"/>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9">
    <w:pPr>
      <w:keepNext w:val="0"/>
      <w:keepLines w:val="0"/>
      <w:widowControl w:val="1"/>
      <w:pBdr>
        <w:top w:space="0" w:sz="0" w:val="nil"/>
        <w:left w:space="0" w:sz="0" w:val="nil"/>
        <w:bottom w:space="0" w:sz="0" w:val="nil"/>
        <w:right w:space="0" w:sz="0" w:val="nil"/>
        <w:between w:space="0" w:sz="0" w:val="nil"/>
      </w:pBdr>
      <w:shd w:fill="auto" w:val="clear"/>
      <w:tabs>
        <w:tab w:val="center" w:pos="4419"/>
        <w:tab w:val="right" w:pos="8838"/>
        <w:tab w:val="right" w:pos="8818"/>
      </w:tabs>
      <w:spacing w:after="0" w:before="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rPr>
      <w:drawing>
        <wp:anchor allowOverlap="1" behindDoc="0" distB="0" distT="0" distL="0" distR="0" hidden="0" layoutInCell="1" locked="0" relativeHeight="0" simplePos="0">
          <wp:simplePos x="0" y="0"/>
          <wp:positionH relativeFrom="page">
            <wp:posOffset>3086100</wp:posOffset>
          </wp:positionH>
          <wp:positionV relativeFrom="page">
            <wp:posOffset>447675</wp:posOffset>
          </wp:positionV>
          <wp:extent cx="1400175" cy="461256"/>
          <wp:effectExtent b="0" l="0" r="0" t="0"/>
          <wp:wrapSquare wrapText="bothSides" distB="0" distT="0" distL="0" distR="0"/>
          <wp:docPr id="5" name="image1.jpg"/>
          <a:graphic>
            <a:graphicData uri="http://schemas.openxmlformats.org/drawingml/2006/picture">
              <pic:pic>
                <pic:nvPicPr>
                  <pic:cNvPr id="0" name="image1.jpg"/>
                  <pic:cNvPicPr preferRelativeResize="0"/>
                </pic:nvPicPr>
                <pic:blipFill>
                  <a:blip r:embed="rId1"/>
                  <a:srcRect b="85049" l="33670" r="34267" t="7480"/>
                  <a:stretch>
                    <a:fillRect/>
                  </a:stretch>
                </pic:blipFill>
                <pic:spPr>
                  <a:xfrm>
                    <a:off x="0" y="0"/>
                    <a:ext cx="1400175" cy="461256"/>
                  </a:xfrm>
                  <a:prstGeom prst="rect"/>
                  <a:ln/>
                </pic:spPr>
              </pic:pic>
            </a:graphicData>
          </a:graphic>
        </wp:anchor>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s-MX"/>
      </w:rPr>
    </w:rPrDefault>
    <w:pPrDefault>
      <w:pPr>
        <w:pBdr>
          <w:top w:color="000000" w:space="0" w:sz="0" w:val="none"/>
          <w:left w:color="000000" w:space="0" w:sz="0" w:val="none"/>
          <w:bottom w:color="000000" w:space="0" w:sz="0" w:val="none"/>
          <w:right w:color="000000" w:space="0" w:sz="0" w:val="none"/>
          <w:between w:color="000000" w:space="0" w:sz="0" w:val="none"/>
        </w:pBdr>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7B5377"/>
    <w:pPr>
      <w:pBdr>
        <w:top w:color="auto" w:space="0" w:sz="0" w:val="none"/>
        <w:left w:color="auto" w:space="0" w:sz="0" w:val="none"/>
        <w:bottom w:color="auto" w:space="0" w:sz="0" w:val="none"/>
        <w:right w:color="auto" w:space="0" w:sz="0" w:val="none"/>
        <w:between w:color="auto" w:space="0" w:sz="0" w:val="none"/>
        <w:bar w:color="auto" w:space="0" w:sz="0" w:val="none"/>
      </w:pBdr>
    </w:pPr>
    <w:rPr>
      <w:rFonts w:eastAsia="Times New Roman"/>
      <w:sz w:val="24"/>
      <w:szCs w:val="24"/>
      <w:bdr w:color="auto" w:space="0" w:sz="0" w:val="none"/>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character" w:styleId="Hipervnculo">
    <w:name w:val="Hyperlink"/>
    <w:rPr>
      <w:u w:val="single"/>
    </w:rPr>
  </w:style>
  <w:style w:type="table" w:styleId="TableNormal" w:customStyle="1">
    <w:name w:val="Table Normal"/>
    <w:tblPr>
      <w:tblInd w:w="0.0" w:type="dxa"/>
      <w:tblCellMar>
        <w:top w:w="0.0" w:type="dxa"/>
        <w:left w:w="0.0" w:type="dxa"/>
        <w:bottom w:w="0.0" w:type="dxa"/>
        <w:right w:w="0.0" w:type="dxa"/>
      </w:tblCellMar>
    </w:tblPr>
  </w:style>
  <w:style w:type="paragraph" w:styleId="Encabezado">
    <w:name w:val="header"/>
    <w:pPr>
      <w:tabs>
        <w:tab w:val="center" w:pos="4419"/>
        <w:tab w:val="right" w:pos="8838"/>
      </w:tabs>
    </w:pPr>
    <w:rPr>
      <w:rFonts w:ascii="Calibri" w:cs="Arial Unicode MS" w:hAnsi="Calibri"/>
      <w:color w:val="000000"/>
      <w:sz w:val="24"/>
      <w:szCs w:val="24"/>
      <w:u w:color="000000"/>
      <w:lang w:val="es-ES_tradnl"/>
    </w:rPr>
  </w:style>
  <w:style w:type="paragraph" w:styleId="Encabezadoypie" w:customStyle="1">
    <w:name w:val="Encabezado y pie"/>
    <w:pPr>
      <w:tabs>
        <w:tab w:val="right" w:pos="9020"/>
      </w:tabs>
    </w:pPr>
    <w:rPr>
      <w:rFonts w:ascii="Helvetica Neue" w:cs="Arial Unicode MS" w:hAnsi="Helvetica Neue"/>
      <w:color w:val="000000"/>
      <w:sz w:val="24"/>
      <w:szCs w:val="24"/>
      <w14:textOutline w14:cap="flat" w14:cmpd="sng" w14:algn="ctr">
        <w14:noFill/>
        <w14:prstDash w14:val="solid"/>
        <w14:bevel/>
      </w14:textOutline>
    </w:rPr>
  </w:style>
  <w:style w:type="paragraph" w:styleId="Predeterminado" w:customStyle="1">
    <w:name w:val="Predeterminado"/>
    <w:pPr>
      <w:spacing w:before="160"/>
    </w:pPr>
    <w:rPr>
      <w:rFonts w:ascii="Helvetica Neue" w:cs="Arial Unicode MS" w:hAnsi="Helvetica Neue"/>
      <w:color w:val="000000"/>
      <w:sz w:val="24"/>
      <w:szCs w:val="24"/>
      <w:lang w:val="de-DE"/>
      <w14:textOutline w14:cap="flat" w14:cmpd="sng" w14:algn="ctr">
        <w14:noFill/>
        <w14:prstDash w14:val="solid"/>
        <w14:bevel/>
      </w14:textOutline>
    </w:rPr>
  </w:style>
  <w:style w:type="character" w:styleId="Ninguno" w:customStyle="1">
    <w:name w:val="Ninguno"/>
    <w:rPr>
      <w:lang w:val="de-DE"/>
    </w:rPr>
  </w:style>
  <w:style w:type="character" w:styleId="Hyperlink0" w:customStyle="1">
    <w:name w:val="Hyperlink.0"/>
    <w:basedOn w:val="Ninguno"/>
    <w:rPr>
      <w:shd w:color="auto" w:fill="ffffff" w:val="clear"/>
      <w:lang w:val="de-DE"/>
    </w:rPr>
  </w:style>
  <w:style w:type="paragraph" w:styleId="Piedepgina">
    <w:name w:val="footer"/>
    <w:basedOn w:val="Normal"/>
    <w:link w:val="PiedepginaCar"/>
    <w:uiPriority w:val="99"/>
    <w:unhideWhenUsed w:val="1"/>
    <w:rsid w:val="00141536"/>
    <w:pPr>
      <w:pBdr>
        <w:top w:space="0" w:sz="0" w:val="nil"/>
        <w:left w:space="0" w:sz="0" w:val="nil"/>
        <w:bottom w:space="0" w:sz="0" w:val="nil"/>
        <w:right w:space="0" w:sz="0" w:val="nil"/>
        <w:between w:space="0" w:sz="0" w:val="nil"/>
        <w:bar w:space="0" w:sz="0" w:val="nil"/>
      </w:pBdr>
      <w:tabs>
        <w:tab w:val="center" w:pos="4419"/>
        <w:tab w:val="right" w:pos="8838"/>
      </w:tabs>
    </w:pPr>
    <w:rPr>
      <w:rFonts w:eastAsia="Arial Unicode MS"/>
      <w:bdr w:space="0" w:sz="0" w:val="nil"/>
      <w:lang w:eastAsia="en-US" w:val="en-US"/>
    </w:rPr>
  </w:style>
  <w:style w:type="character" w:styleId="PiedepginaCar" w:customStyle="1">
    <w:name w:val="Pie de página Car"/>
    <w:basedOn w:val="Fuentedeprrafopredeter"/>
    <w:link w:val="Piedepgina"/>
    <w:uiPriority w:val="99"/>
    <w:rsid w:val="00141536"/>
    <w:rPr>
      <w:sz w:val="24"/>
      <w:szCs w:val="24"/>
      <w:lang w:eastAsia="en-US" w:val="en-US"/>
    </w:rPr>
  </w:style>
  <w:style w:type="paragraph" w:styleId="Textodeglobo">
    <w:name w:val="Balloon Text"/>
    <w:basedOn w:val="Normal"/>
    <w:link w:val="TextodegloboCar"/>
    <w:uiPriority w:val="99"/>
    <w:semiHidden w:val="1"/>
    <w:unhideWhenUsed w:val="1"/>
    <w:rsid w:val="008B2F9D"/>
    <w:pPr>
      <w:pBdr>
        <w:top w:space="0" w:sz="0" w:val="nil"/>
        <w:left w:space="0" w:sz="0" w:val="nil"/>
        <w:bottom w:space="0" w:sz="0" w:val="nil"/>
        <w:right w:space="0" w:sz="0" w:val="nil"/>
        <w:between w:space="0" w:sz="0" w:val="nil"/>
        <w:bar w:space="0" w:sz="0" w:val="nil"/>
      </w:pBdr>
    </w:pPr>
    <w:rPr>
      <w:rFonts w:eastAsia="Arial Unicode MS"/>
      <w:sz w:val="18"/>
      <w:szCs w:val="18"/>
      <w:bdr w:space="0" w:sz="0" w:val="nil"/>
      <w:lang w:eastAsia="en-US" w:val="en-US"/>
    </w:rPr>
  </w:style>
  <w:style w:type="character" w:styleId="TextodegloboCar" w:customStyle="1">
    <w:name w:val="Texto de globo Car"/>
    <w:basedOn w:val="Fuentedeprrafopredeter"/>
    <w:link w:val="Textodeglobo"/>
    <w:uiPriority w:val="99"/>
    <w:semiHidden w:val="1"/>
    <w:rsid w:val="008B2F9D"/>
    <w:rPr>
      <w:sz w:val="18"/>
      <w:szCs w:val="18"/>
      <w:lang w:eastAsia="en-US" w:val="en-US"/>
    </w:rPr>
  </w:style>
  <w:style w:type="paragraph" w:styleId="NormalWeb">
    <w:name w:val="Normal (Web)"/>
    <w:basedOn w:val="Normal"/>
    <w:uiPriority w:val="99"/>
    <w:unhideWhenUsed w:val="1"/>
    <w:rsid w:val="00F61EB7"/>
    <w:pPr>
      <w:spacing w:after="100" w:afterAutospacing="1" w:before="100" w:beforeAutospacing="1"/>
    </w:p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SourceSansPro-regular.ttf"/><Relationship Id="rId2" Type="http://schemas.openxmlformats.org/officeDocument/2006/relationships/font" Target="fonts/SourceSansPro-bold.ttf"/><Relationship Id="rId3" Type="http://schemas.openxmlformats.org/officeDocument/2006/relationships/font" Target="fonts/SourceSansPro-italic.ttf"/><Relationship Id="rId4" Type="http://schemas.openxmlformats.org/officeDocument/2006/relationships/font" Target="fonts/SourceSansPro-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Tema de Offic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Tema de Office">
      <a:majorFont>
        <a:latin typeface="Helvetica Neue"/>
        <a:ea typeface="Helvetica Neue"/>
        <a:cs typeface="Helvetica Neue"/>
      </a:majorFont>
      <a:minorFont>
        <a:latin typeface="Helvetica Neue"/>
        <a:ea typeface="Helvetica Neue"/>
        <a:cs typeface="Helvetica Neue"/>
      </a:minorFont>
    </a:fontScheme>
    <a:fmtScheme name="Tema de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xv1KS/TwJFvxQt//jpdUatlxFbQ==">AMUW2mUzygAcQUQIxNaK/XigPrDuJdz0+ao2bh10l3NrBXDsIiB7eCIV6ghdQ/zt2rrbEOPMjjKkCg3F0Jqch1jAFcIvgiJPLZhW8S17xbRaKX+Cz8G7dSgyn1tWSkcM2ct8tFWN7K6UzFd1TCyEXNUmKISSV/cpZUuhfzhmc73nIHUdGl9sJt0=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2020-12-01T22:19:00Z</dcterms:created>
</cp:coreProperties>
</file>